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三</w:t>
      </w:r>
      <w:r w:rsidRPr="00CF254F">
        <w:rPr>
          <w:rFonts w:ascii="Times New Roman" w:eastAsia="宋体" w:hAnsi="Times New Roman" w:cs="Times New Roman"/>
          <w:szCs w:val="24"/>
        </w:rPr>
        <w:t xml:space="preserve"> </w:t>
      </w:r>
      <w:r w:rsidRPr="00CF254F">
        <w:rPr>
          <w:rFonts w:ascii="Times New Roman" w:eastAsia="宋体" w:hAnsi="Times New Roman" w:cs="Times New Roman"/>
          <w:szCs w:val="24"/>
        </w:rPr>
        <w:t>回路电阻测试仪电阻测量功能示值误差的测量结果不确定度分析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/>
          <w:szCs w:val="24"/>
        </w:rPr>
        <w:t>1</w:t>
      </w:r>
      <w:r w:rsidRPr="00CF254F">
        <w:rPr>
          <w:rFonts w:ascii="Times New Roman" w:eastAsia="宋体" w:hAnsi="Times New Roman" w:cs="Times New Roman"/>
          <w:szCs w:val="24"/>
        </w:rPr>
        <w:t>．测量方法（</w:t>
      </w:r>
      <w:r w:rsidRPr="00CF254F">
        <w:rPr>
          <w:rFonts w:ascii="Times New Roman" w:eastAsia="宋体" w:hAnsi="Times New Roman" w:cs="Times New Roman"/>
          <w:color w:val="000000"/>
          <w:szCs w:val="24"/>
        </w:rPr>
        <w:t xml:space="preserve">JJG 1052-2009 </w:t>
      </w:r>
      <w:r w:rsidRPr="00CF254F">
        <w:rPr>
          <w:rFonts w:ascii="Times New Roman" w:eastAsia="宋体" w:hAnsi="宋体" w:cs="Times New Roman"/>
          <w:color w:val="000000"/>
          <w:szCs w:val="21"/>
        </w:rPr>
        <w:t>回路电阻测试仪、</w:t>
      </w:r>
      <w:proofErr w:type="gramStart"/>
      <w:r w:rsidRPr="00CF254F">
        <w:rPr>
          <w:rFonts w:ascii="Times New Roman" w:eastAsia="宋体" w:hAnsi="宋体" w:cs="Times New Roman"/>
          <w:color w:val="000000"/>
          <w:szCs w:val="21"/>
        </w:rPr>
        <w:t>直阻仪检定</w:t>
      </w:r>
      <w:proofErr w:type="gramEnd"/>
      <w:r w:rsidRPr="00CF254F">
        <w:rPr>
          <w:rFonts w:ascii="Times New Roman" w:eastAsia="宋体" w:hAnsi="宋体" w:cs="Times New Roman"/>
          <w:color w:val="000000"/>
          <w:szCs w:val="24"/>
        </w:rPr>
        <w:t>规程</w:t>
      </w:r>
      <w:r w:rsidRPr="00CF254F">
        <w:rPr>
          <w:rFonts w:ascii="Times New Roman" w:eastAsia="宋体" w:hAnsi="Times New Roman" w:cs="Times New Roman"/>
          <w:szCs w:val="24"/>
        </w:rPr>
        <w:t>）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/>
          <w:szCs w:val="24"/>
        </w:rPr>
        <w:t>根据</w:t>
      </w:r>
      <w:r w:rsidRPr="00CF254F">
        <w:rPr>
          <w:rFonts w:ascii="Times New Roman" w:eastAsia="宋体" w:hAnsi="Times New Roman" w:cs="Times New Roman"/>
          <w:color w:val="000000"/>
          <w:szCs w:val="24"/>
        </w:rPr>
        <w:t xml:space="preserve">JJG 1052-2009 </w:t>
      </w:r>
      <w:r w:rsidRPr="00CF254F">
        <w:rPr>
          <w:rFonts w:ascii="Times New Roman" w:eastAsia="宋体" w:hAnsi="宋体" w:cs="Times New Roman"/>
          <w:color w:val="000000"/>
          <w:szCs w:val="21"/>
        </w:rPr>
        <w:t>回路电阻测试仪、</w:t>
      </w:r>
      <w:proofErr w:type="gramStart"/>
      <w:r w:rsidRPr="00CF254F">
        <w:rPr>
          <w:rFonts w:ascii="Times New Roman" w:eastAsia="宋体" w:hAnsi="宋体" w:cs="Times New Roman"/>
          <w:color w:val="000000"/>
          <w:szCs w:val="21"/>
        </w:rPr>
        <w:t>直阻仪检定</w:t>
      </w:r>
      <w:proofErr w:type="gramEnd"/>
      <w:r w:rsidRPr="00CF254F">
        <w:rPr>
          <w:rFonts w:ascii="Times New Roman" w:eastAsia="宋体" w:hAnsi="宋体" w:cs="Times New Roman"/>
          <w:color w:val="000000"/>
          <w:szCs w:val="24"/>
        </w:rPr>
        <w:t>规程</w:t>
      </w:r>
      <w:r w:rsidRPr="00CF254F">
        <w:rPr>
          <w:rFonts w:ascii="Times New Roman" w:eastAsia="宋体" w:hAnsi="Times New Roman" w:cs="Times New Roman"/>
          <w:szCs w:val="24"/>
        </w:rPr>
        <w:t>，回路电阻测试仪是采用四</w:t>
      </w:r>
      <w:proofErr w:type="gramStart"/>
      <w:r w:rsidRPr="00CF254F">
        <w:rPr>
          <w:rFonts w:ascii="Times New Roman" w:eastAsia="宋体" w:hAnsi="Times New Roman" w:cs="Times New Roman"/>
          <w:szCs w:val="24"/>
        </w:rPr>
        <w:t>端钮法测量</w:t>
      </w:r>
      <w:proofErr w:type="gramEnd"/>
      <w:r w:rsidRPr="00CF254F">
        <w:rPr>
          <w:rFonts w:ascii="Times New Roman" w:eastAsia="宋体" w:hAnsi="Times New Roman" w:cs="Times New Roman"/>
          <w:szCs w:val="24"/>
        </w:rPr>
        <w:t>，用标准电阻器检定的。本文以</w:t>
      </w:r>
      <w:r w:rsidRPr="00CF254F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>MZB-600</w:t>
      </w:r>
      <w:r w:rsidRPr="00CF254F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>型</w:t>
      </w:r>
      <w:r w:rsidRPr="00CF254F">
        <w:rPr>
          <w:rFonts w:ascii="Times New Roman" w:eastAsia="宋体" w:hAnsi="Times New Roman" w:cs="Times New Roman"/>
          <w:color w:val="000000"/>
          <w:kern w:val="0"/>
          <w:szCs w:val="21"/>
        </w:rPr>
        <w:t>模拟大功率直流标准电阻器</w:t>
      </w:r>
      <w:r w:rsidRPr="00CF254F">
        <w:rPr>
          <w:rFonts w:ascii="Times New Roman" w:eastAsia="宋体" w:hAnsi="Times New Roman" w:cs="Times New Roman"/>
          <w:szCs w:val="21"/>
        </w:rPr>
        <w:t>检定</w:t>
      </w:r>
      <w:r w:rsidRPr="00CF254F">
        <w:rPr>
          <w:rFonts w:ascii="Times New Roman" w:eastAsia="宋体" w:hAnsi="Times New Roman" w:cs="Times New Roman"/>
          <w:szCs w:val="21"/>
        </w:rPr>
        <w:t>ZSHL-I</w:t>
      </w:r>
      <w:r w:rsidRPr="00CF254F">
        <w:rPr>
          <w:rFonts w:ascii="Times New Roman" w:eastAsia="宋体" w:hAnsi="Times New Roman" w:cs="Times New Roman"/>
          <w:szCs w:val="21"/>
        </w:rPr>
        <w:t>型</w:t>
      </w:r>
      <w:r w:rsidRPr="00CF254F">
        <w:rPr>
          <w:rFonts w:ascii="Times New Roman" w:eastAsia="宋体" w:hAnsi="Times New Roman" w:cs="Times New Roman"/>
          <w:szCs w:val="24"/>
        </w:rPr>
        <w:t>回路电阻测试仪</w:t>
      </w:r>
      <w:r w:rsidRPr="00CF254F">
        <w:rPr>
          <w:rFonts w:ascii="Times New Roman" w:eastAsia="宋体" w:hAnsi="Times New Roman" w:cs="Times New Roman"/>
          <w:szCs w:val="24"/>
        </w:rPr>
        <w:t>1000μ</w:t>
      </w:r>
      <w:r w:rsidRPr="00CF254F">
        <w:rPr>
          <w:rFonts w:ascii="Times New Roman" w:eastAsia="宋体" w:hAnsi="Times New Roman" w:cs="Times New Roman"/>
          <w:color w:val="000000"/>
          <w:szCs w:val="24"/>
        </w:rPr>
        <w:t>Ω</w:t>
      </w:r>
      <w:r w:rsidRPr="00CF254F">
        <w:rPr>
          <w:rFonts w:ascii="Times New Roman" w:eastAsia="宋体" w:hAnsi="Times New Roman" w:cs="Times New Roman"/>
          <w:szCs w:val="24"/>
        </w:rPr>
        <w:t>点为例，分析</w:t>
      </w:r>
      <w:r w:rsidRPr="00CF254F">
        <w:rPr>
          <w:rFonts w:ascii="Times New Roman" w:eastAsia="宋体" w:hAnsi="宋体" w:cs="Times New Roman"/>
          <w:color w:val="000000"/>
          <w:szCs w:val="21"/>
        </w:rPr>
        <w:t>其</w:t>
      </w:r>
      <w:r w:rsidRPr="00CF254F">
        <w:rPr>
          <w:rFonts w:ascii="Times New Roman" w:eastAsia="宋体" w:hAnsi="Times New Roman" w:cs="Times New Roman"/>
          <w:szCs w:val="24"/>
        </w:rPr>
        <w:t>示值误差的测量结果不确定度。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/>
          <w:szCs w:val="24"/>
        </w:rPr>
        <w:t>2</w:t>
      </w:r>
      <w:r w:rsidRPr="00CF254F">
        <w:rPr>
          <w:rFonts w:ascii="Times New Roman" w:eastAsia="宋体" w:hAnsi="Times New Roman" w:cs="Times New Roman"/>
          <w:szCs w:val="24"/>
        </w:rPr>
        <w:t>．数学模型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szCs w:val="21"/>
        </w:rPr>
        <w:t>回路电阻测试仪由</w:t>
      </w:r>
      <w:r w:rsidRPr="00CF254F">
        <w:rPr>
          <w:rFonts w:ascii="Times New Roman" w:eastAsia="宋体" w:hAnsi="Times New Roman" w:cs="Times New Roman"/>
          <w:color w:val="000000"/>
          <w:kern w:val="0"/>
          <w:szCs w:val="21"/>
        </w:rPr>
        <w:t>模拟大功率直流标准电阻器</w:t>
      </w:r>
      <w:r w:rsidRPr="00CF254F">
        <w:rPr>
          <w:rFonts w:ascii="Times New Roman" w:eastAsia="宋体" w:hAnsi="Times New Roman" w:cs="Times New Roman"/>
          <w:szCs w:val="21"/>
        </w:rPr>
        <w:t>或标准电阻器直接给出被检定点的实际值，因此直流电阻测试仪的数学模型为：</w:t>
      </w:r>
    </w:p>
    <w:p w:rsidR="009102CC" w:rsidRPr="00CF254F" w:rsidRDefault="009102CC" w:rsidP="009102CC">
      <w:pPr>
        <w:tabs>
          <w:tab w:val="left" w:pos="0"/>
          <w:tab w:val="left" w:pos="8400"/>
        </w:tabs>
        <w:spacing w:line="360" w:lineRule="exact"/>
        <w:ind w:right="249"/>
        <w:rPr>
          <w:rFonts w:ascii="Times New Roman" w:eastAsia="宋体" w:hAnsi="Times New Roman" w:cs="Times New Roman"/>
          <w:position w:val="12"/>
          <w:sz w:val="24"/>
          <w:szCs w:val="24"/>
        </w:rPr>
      </w:pPr>
      <w:r w:rsidRPr="00CF254F">
        <w:rPr>
          <w:rFonts w:ascii="Times New Roman" w:eastAsia="宋体" w:hAnsi="Times New Roman" w:cs="Times New Roman"/>
          <w:position w:val="-12"/>
          <w:sz w:val="24"/>
          <w:szCs w:val="24"/>
        </w:rPr>
        <w:object w:dxaOrig="11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19pt" o:ole="">
            <v:imagedata r:id="rId5" o:title=""/>
          </v:shape>
          <o:OLEObject Type="Embed" ProgID="Equation.3" ShapeID="_x0000_i1025" DrawAspect="Content" ObjectID="_1698756015" r:id="rId6"/>
        </w:object>
      </w:r>
    </w:p>
    <w:p w:rsidR="009102CC" w:rsidRPr="00CF254F" w:rsidRDefault="009102CC" w:rsidP="009102CC">
      <w:pPr>
        <w:tabs>
          <w:tab w:val="left" w:pos="0"/>
          <w:tab w:val="left" w:pos="8400"/>
        </w:tabs>
        <w:spacing w:line="360" w:lineRule="exact"/>
        <w:ind w:right="249"/>
        <w:rPr>
          <w:rFonts w:ascii="Times New Roman" w:eastAsia="宋体" w:hAnsi="Times New Roman" w:cs="Times New Roman"/>
          <w:kern w:val="21"/>
          <w:szCs w:val="21"/>
        </w:rPr>
      </w:pPr>
      <w:r w:rsidRPr="00CF254F">
        <w:rPr>
          <w:rFonts w:ascii="Times New Roman" w:eastAsia="宋体" w:hAnsi="Times New Roman" w:cs="Times New Roman"/>
          <w:kern w:val="21"/>
          <w:szCs w:val="21"/>
        </w:rPr>
        <w:t>式中：</w:t>
      </w:r>
      <w:r w:rsidRPr="00CF254F">
        <w:rPr>
          <w:rFonts w:ascii="Times New Roman" w:eastAsia="宋体" w:hAnsi="Times New Roman" w:cs="Times New Roman"/>
          <w:kern w:val="21"/>
          <w:szCs w:val="21"/>
        </w:rPr>
        <w:t>Δ-</w:t>
      </w:r>
      <w:r w:rsidRPr="00CF254F">
        <w:rPr>
          <w:rFonts w:ascii="Times New Roman" w:eastAsia="宋体" w:hAnsi="Times New Roman" w:cs="Times New Roman"/>
          <w:kern w:val="21"/>
          <w:szCs w:val="21"/>
        </w:rPr>
        <w:t>被检表的示值误差（</w:t>
      </w:r>
      <w:proofErr w:type="spellStart"/>
      <w:r w:rsidRPr="00CF254F">
        <w:rPr>
          <w:rFonts w:ascii="Times New Roman" w:eastAsia="宋体" w:hAnsi="Times New Roman" w:cs="Times New Roman"/>
          <w:kern w:val="21"/>
          <w:szCs w:val="21"/>
        </w:rPr>
        <w:t>μ</w:t>
      </w:r>
      <w:r w:rsidRPr="00CF254F">
        <w:rPr>
          <w:rFonts w:ascii="Times New Roman" w:eastAsia="宋体" w:hAnsi="Times New Roman" w:cs="Times New Roman"/>
          <w:color w:val="000000"/>
          <w:kern w:val="21"/>
          <w:szCs w:val="21"/>
        </w:rPr>
        <w:t>Ω</w:t>
      </w:r>
      <w:proofErr w:type="spellEnd"/>
      <w:r w:rsidRPr="00CF254F">
        <w:rPr>
          <w:rFonts w:ascii="Times New Roman" w:eastAsia="宋体" w:hAnsi="Times New Roman" w:cs="Times New Roman"/>
          <w:kern w:val="21"/>
          <w:szCs w:val="21"/>
        </w:rPr>
        <w:t>）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kern w:val="21"/>
          <w:szCs w:val="21"/>
        </w:rPr>
      </w:pPr>
      <w:r w:rsidRPr="00CF254F">
        <w:rPr>
          <w:rFonts w:ascii="Times New Roman" w:eastAsia="宋体" w:hAnsi="Times New Roman" w:cs="Times New Roman"/>
          <w:i/>
          <w:kern w:val="21"/>
          <w:szCs w:val="21"/>
        </w:rPr>
        <w:t>R</w:t>
      </w:r>
      <w:r w:rsidRPr="00CF254F">
        <w:rPr>
          <w:rFonts w:ascii="Times New Roman" w:eastAsia="宋体" w:hAnsi="Times New Roman" w:cs="Times New Roman"/>
          <w:i/>
          <w:kern w:val="21"/>
          <w:szCs w:val="21"/>
          <w:vertAlign w:val="subscript"/>
        </w:rPr>
        <w:t>X</w:t>
      </w:r>
      <w:r w:rsidRPr="00CF254F">
        <w:rPr>
          <w:rFonts w:ascii="Times New Roman" w:eastAsia="宋体" w:hAnsi="Times New Roman" w:cs="Times New Roman"/>
          <w:kern w:val="21"/>
          <w:szCs w:val="21"/>
        </w:rPr>
        <w:t>—</w:t>
      </w:r>
      <w:r w:rsidRPr="00CF254F">
        <w:rPr>
          <w:rFonts w:ascii="Times New Roman" w:eastAsia="宋体" w:hAnsi="Times New Roman" w:cs="Times New Roman"/>
          <w:kern w:val="21"/>
          <w:szCs w:val="21"/>
        </w:rPr>
        <w:t>被检定</w:t>
      </w:r>
      <w:proofErr w:type="gramStart"/>
      <w:r w:rsidRPr="00CF254F">
        <w:rPr>
          <w:rFonts w:ascii="Times New Roman" w:eastAsia="宋体" w:hAnsi="Times New Roman" w:cs="Times New Roman"/>
          <w:color w:val="000000"/>
          <w:kern w:val="21"/>
          <w:szCs w:val="21"/>
        </w:rPr>
        <w:t>直阻仪</w:t>
      </w:r>
      <w:r w:rsidRPr="00CF254F">
        <w:rPr>
          <w:rFonts w:ascii="Times New Roman" w:eastAsia="宋体" w:hAnsi="Times New Roman" w:cs="Times New Roman"/>
          <w:kern w:val="21"/>
          <w:szCs w:val="21"/>
        </w:rPr>
        <w:t>上</w:t>
      </w:r>
      <w:proofErr w:type="gramEnd"/>
      <w:r w:rsidRPr="00CF254F">
        <w:rPr>
          <w:rFonts w:ascii="Times New Roman" w:eastAsia="宋体" w:hAnsi="Times New Roman" w:cs="Times New Roman"/>
          <w:kern w:val="21"/>
          <w:szCs w:val="21"/>
        </w:rPr>
        <w:t>的显示值（</w:t>
      </w:r>
      <w:proofErr w:type="spellStart"/>
      <w:r w:rsidRPr="00CF254F">
        <w:rPr>
          <w:rFonts w:ascii="Times New Roman" w:eastAsia="宋体" w:hAnsi="Times New Roman" w:cs="Times New Roman"/>
          <w:kern w:val="21"/>
          <w:szCs w:val="21"/>
        </w:rPr>
        <w:t>μ</w:t>
      </w:r>
      <w:r w:rsidRPr="00CF254F">
        <w:rPr>
          <w:rFonts w:ascii="Times New Roman" w:eastAsia="宋体" w:hAnsi="Times New Roman" w:cs="Times New Roman"/>
          <w:color w:val="000000"/>
          <w:kern w:val="21"/>
          <w:szCs w:val="21"/>
        </w:rPr>
        <w:t>Ω</w:t>
      </w:r>
      <w:proofErr w:type="spellEnd"/>
      <w:r w:rsidRPr="00CF254F">
        <w:rPr>
          <w:rFonts w:ascii="Times New Roman" w:eastAsia="宋体" w:hAnsi="Times New Roman" w:cs="Times New Roman"/>
          <w:kern w:val="21"/>
          <w:szCs w:val="21"/>
        </w:rPr>
        <w:t>）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kern w:val="21"/>
          <w:szCs w:val="21"/>
        </w:rPr>
      </w:pPr>
      <w:r w:rsidRPr="00CF254F">
        <w:rPr>
          <w:rFonts w:ascii="Times New Roman" w:eastAsia="宋体" w:hAnsi="Times New Roman" w:cs="Times New Roman"/>
          <w:i/>
          <w:kern w:val="21"/>
          <w:szCs w:val="21"/>
        </w:rPr>
        <w:t>R</w:t>
      </w:r>
      <w:r w:rsidRPr="00CF254F">
        <w:rPr>
          <w:rFonts w:ascii="Times New Roman" w:eastAsia="宋体" w:hAnsi="Times New Roman" w:cs="Times New Roman"/>
          <w:i/>
          <w:kern w:val="21"/>
          <w:szCs w:val="21"/>
          <w:vertAlign w:val="subscript"/>
        </w:rPr>
        <w:t>N</w:t>
      </w:r>
      <w:r w:rsidRPr="00CF254F">
        <w:rPr>
          <w:rFonts w:ascii="Times New Roman" w:eastAsia="宋体" w:hAnsi="Times New Roman" w:cs="Times New Roman"/>
          <w:kern w:val="21"/>
          <w:szCs w:val="21"/>
        </w:rPr>
        <w:t>—</w:t>
      </w:r>
      <w:r w:rsidRPr="00CF254F">
        <w:rPr>
          <w:rFonts w:ascii="Times New Roman" w:eastAsia="宋体" w:hAnsi="Times New Roman" w:cs="Times New Roman"/>
          <w:kern w:val="21"/>
          <w:szCs w:val="21"/>
        </w:rPr>
        <w:t>标准电阻器上的实际值（</w:t>
      </w:r>
      <w:proofErr w:type="spellStart"/>
      <w:r w:rsidRPr="00CF254F">
        <w:rPr>
          <w:rFonts w:ascii="Times New Roman" w:eastAsia="宋体" w:hAnsi="Times New Roman" w:cs="Times New Roman"/>
          <w:kern w:val="21"/>
          <w:szCs w:val="21"/>
        </w:rPr>
        <w:t>μ</w:t>
      </w:r>
      <w:r w:rsidRPr="00CF254F">
        <w:rPr>
          <w:rFonts w:ascii="Times New Roman" w:eastAsia="宋体" w:hAnsi="Times New Roman" w:cs="Times New Roman"/>
          <w:color w:val="000000"/>
          <w:kern w:val="21"/>
          <w:szCs w:val="21"/>
        </w:rPr>
        <w:t>Ω</w:t>
      </w:r>
      <w:proofErr w:type="spellEnd"/>
      <w:r w:rsidRPr="00CF254F">
        <w:rPr>
          <w:rFonts w:ascii="Times New Roman" w:eastAsia="宋体" w:hAnsi="Times New Roman" w:cs="Times New Roman"/>
          <w:kern w:val="21"/>
          <w:szCs w:val="21"/>
        </w:rPr>
        <w:t>）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/>
          <w:szCs w:val="24"/>
        </w:rPr>
        <w:t>3</w:t>
      </w:r>
      <w:r w:rsidRPr="00CF254F">
        <w:rPr>
          <w:rFonts w:ascii="Times New Roman" w:eastAsia="宋体" w:hAnsi="Times New Roman" w:cs="Times New Roman"/>
          <w:szCs w:val="24"/>
        </w:rPr>
        <w:t>．方差和灵敏系数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/>
          <w:szCs w:val="24"/>
        </w:rPr>
        <w:t>依照方差公式：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position w:val="-12"/>
          <w:szCs w:val="21"/>
        </w:rPr>
        <w:object w:dxaOrig="2620" w:dyaOrig="380">
          <v:shape id="_x0000_i1026" type="#_x0000_t75" style="width:131pt;height:19pt" o:ole="" fillcolor="window">
            <v:imagedata r:id="rId7" o:title=""/>
          </v:shape>
          <o:OLEObject Type="Embed" ProgID="Equation.3" ShapeID="_x0000_i1026" DrawAspect="Content" ObjectID="_1698756016" r:id="rId8"/>
        </w:object>
      </w:r>
    </w:p>
    <w:p w:rsidR="009102CC" w:rsidRPr="00CF254F" w:rsidRDefault="009102CC" w:rsidP="009102CC">
      <w:pPr>
        <w:tabs>
          <w:tab w:val="left" w:pos="0"/>
          <w:tab w:val="left" w:pos="8400"/>
        </w:tabs>
        <w:spacing w:line="360" w:lineRule="exact"/>
        <w:ind w:right="249"/>
        <w:rPr>
          <w:rFonts w:ascii="Times New Roman" w:eastAsia="宋体" w:hAnsi="Times New Roman" w:cs="Times New Roman"/>
          <w:position w:val="12"/>
          <w:szCs w:val="21"/>
        </w:rPr>
      </w:pPr>
      <w:r w:rsidRPr="00CF254F">
        <w:rPr>
          <w:rFonts w:ascii="Times New Roman" w:eastAsia="宋体" w:hAnsi="Times New Roman" w:cs="Times New Roman"/>
          <w:position w:val="12"/>
          <w:szCs w:val="21"/>
        </w:rPr>
        <w:t>合成方差</w:t>
      </w:r>
      <w:r w:rsidRPr="00CF254F">
        <w:rPr>
          <w:rFonts w:ascii="Times New Roman" w:eastAsia="宋体" w:hAnsi="Times New Roman" w:cs="Times New Roman"/>
          <w:position w:val="12"/>
          <w:szCs w:val="21"/>
        </w:rPr>
        <w:t xml:space="preserve">:   </w:t>
      </w:r>
      <w:r w:rsidRPr="00CF254F">
        <w:rPr>
          <w:rFonts w:ascii="Times New Roman" w:eastAsia="宋体" w:hAnsi="Times New Roman" w:cs="Times New Roman"/>
          <w:position w:val="-12"/>
          <w:szCs w:val="21"/>
        </w:rPr>
        <w:object w:dxaOrig="3360" w:dyaOrig="380">
          <v:shape id="_x0000_i1027" type="#_x0000_t75" style="width:168pt;height:19pt" o:ole="">
            <v:imagedata r:id="rId9" o:title=""/>
          </v:shape>
          <o:OLEObject Type="Embed" ProgID="Equation.3" ShapeID="_x0000_i1027" DrawAspect="Content" ObjectID="_1698756017" r:id="rId10"/>
        </w:object>
      </w:r>
    </w:p>
    <w:p w:rsidR="009102CC" w:rsidRPr="00CF254F" w:rsidRDefault="009102CC" w:rsidP="009102CC">
      <w:pPr>
        <w:tabs>
          <w:tab w:val="left" w:pos="0"/>
          <w:tab w:val="left" w:pos="8400"/>
        </w:tabs>
        <w:spacing w:line="360" w:lineRule="exact"/>
        <w:ind w:right="249"/>
        <w:rPr>
          <w:rFonts w:ascii="Times New Roman" w:eastAsia="宋体" w:hAnsi="Times New Roman" w:cs="Times New Roman"/>
          <w:position w:val="12"/>
          <w:szCs w:val="21"/>
        </w:rPr>
      </w:pPr>
      <w:r w:rsidRPr="00CF254F">
        <w:rPr>
          <w:rFonts w:ascii="Times New Roman" w:eastAsia="宋体" w:hAnsi="Times New Roman" w:cs="Times New Roman" w:hint="eastAsia"/>
          <w:position w:val="12"/>
          <w:szCs w:val="21"/>
        </w:rPr>
        <w:t xml:space="preserve">  </w:t>
      </w:r>
      <w:r w:rsidRPr="00CF254F">
        <w:rPr>
          <w:rFonts w:ascii="Times New Roman" w:eastAsia="宋体" w:hAnsi="Times New Roman" w:cs="Times New Roman" w:hint="eastAsia"/>
          <w:position w:val="12"/>
          <w:szCs w:val="21"/>
        </w:rPr>
        <w:t>灵敏系数</w:t>
      </w:r>
      <w:r w:rsidRPr="00CF254F">
        <w:rPr>
          <w:rFonts w:ascii="Times New Roman" w:eastAsia="宋体" w:hAnsi="Times New Roman" w:cs="Times New Roman" w:hint="eastAsia"/>
          <w:position w:val="12"/>
          <w:szCs w:val="21"/>
        </w:rPr>
        <w:t xml:space="preserve">:   </w:t>
      </w:r>
      <w:r w:rsidRPr="00CF254F">
        <w:rPr>
          <w:rFonts w:ascii="Times New Roman" w:eastAsia="宋体" w:hAnsi="Times New Roman" w:cs="Times New Roman"/>
          <w:position w:val="-14"/>
          <w:szCs w:val="21"/>
        </w:rPr>
        <w:object w:dxaOrig="2020" w:dyaOrig="400">
          <v:shape id="_x0000_i1028" type="#_x0000_t75" style="width:101pt;height:20pt" o:ole="">
            <v:imagedata r:id="rId11" o:title=""/>
          </v:shape>
          <o:OLEObject Type="Embed" ProgID="Equation.3" ShapeID="_x0000_i1028" DrawAspect="Content" ObjectID="_1698756018" r:id="rId12"/>
        </w:object>
      </w:r>
    </w:p>
    <w:p w:rsidR="009102CC" w:rsidRPr="00CF254F" w:rsidRDefault="009102CC" w:rsidP="009102CC">
      <w:pPr>
        <w:tabs>
          <w:tab w:val="left" w:pos="0"/>
          <w:tab w:val="left" w:pos="8400"/>
        </w:tabs>
        <w:spacing w:line="360" w:lineRule="exact"/>
        <w:ind w:right="249"/>
        <w:rPr>
          <w:rFonts w:ascii="Times New Roman" w:eastAsia="宋体" w:hAnsi="Times New Roman" w:cs="Times New Roman"/>
          <w:position w:val="12"/>
          <w:szCs w:val="21"/>
        </w:rPr>
      </w:pPr>
      <w:r w:rsidRPr="00CF254F">
        <w:rPr>
          <w:rFonts w:ascii="Times New Roman" w:eastAsia="宋体" w:hAnsi="Times New Roman" w:cs="Times New Roman"/>
          <w:position w:val="-14"/>
          <w:szCs w:val="21"/>
        </w:rPr>
        <w:object w:dxaOrig="2160" w:dyaOrig="400">
          <v:shape id="_x0000_i1029" type="#_x0000_t75" style="width:108pt;height:20pt" o:ole="">
            <v:imagedata r:id="rId13" o:title=""/>
          </v:shape>
          <o:OLEObject Type="Embed" ProgID="Equation.3" ShapeID="_x0000_i1029" DrawAspect="Content" ObjectID="_1698756019" r:id="rId14"/>
        </w:objec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4</w:t>
      </w:r>
      <w:r w:rsidRPr="00CF254F">
        <w:rPr>
          <w:rFonts w:ascii="Times New Roman" w:eastAsia="宋体" w:hAnsi="宋体" w:cs="Times New Roman"/>
          <w:szCs w:val="21"/>
        </w:rPr>
        <w:t>．计算分量标准不确定度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szCs w:val="21"/>
        </w:rPr>
        <w:t xml:space="preserve">4.1 </w:t>
      </w:r>
      <w:r w:rsidRPr="00CF254F">
        <w:rPr>
          <w:rFonts w:ascii="Times New Roman" w:eastAsia="宋体" w:hAnsi="宋体" w:cs="Times New Roman"/>
          <w:szCs w:val="21"/>
        </w:rPr>
        <w:t>标准电阻器的不确定度</w:t>
      </w:r>
      <w:r w:rsidRPr="00CF254F">
        <w:rPr>
          <w:rFonts w:ascii="Times New Roman" w:eastAsia="宋体" w:hAnsi="Times New Roman" w:cs="Times New Roman"/>
          <w:position w:val="-12"/>
          <w:szCs w:val="21"/>
        </w:rPr>
        <w:object w:dxaOrig="660" w:dyaOrig="360">
          <v:shape id="_x0000_i1030" type="#_x0000_t75" style="width:33pt;height:18pt" o:ole="">
            <v:imagedata r:id="rId15" o:title=""/>
          </v:shape>
          <o:OLEObject Type="Embed" ProgID="Equation.3" ShapeID="_x0000_i1030" DrawAspect="Content" ObjectID="_1698756020" r:id="rId16"/>
        </w:objec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szCs w:val="21"/>
        </w:rPr>
        <w:t xml:space="preserve"> </w:t>
      </w:r>
      <w:r w:rsidRPr="00CF254F">
        <w:rPr>
          <w:rFonts w:ascii="Times New Roman" w:eastAsia="宋体" w:hAnsi="宋体" w:cs="Times New Roman"/>
          <w:szCs w:val="21"/>
        </w:rPr>
        <w:t>由</w:t>
      </w:r>
      <w:r w:rsidRPr="00CF254F">
        <w:rPr>
          <w:rFonts w:ascii="Times New Roman" w:eastAsia="宋体" w:hAnsi="宋体" w:cs="Times New Roman"/>
          <w:color w:val="000000"/>
          <w:kern w:val="0"/>
          <w:szCs w:val="21"/>
        </w:rPr>
        <w:t>模拟大功率直流标准电阻器</w:t>
      </w:r>
      <w:r w:rsidRPr="00CF254F">
        <w:rPr>
          <w:rFonts w:ascii="Times New Roman" w:eastAsia="宋体" w:hAnsi="宋体" w:cs="Times New Roman"/>
          <w:szCs w:val="21"/>
        </w:rPr>
        <w:t>说明书，其在在</w:t>
      </w:r>
      <w:r w:rsidRPr="00CF254F">
        <w:rPr>
          <w:rFonts w:ascii="Times New Roman" w:eastAsia="宋体" w:hAnsi="Times New Roman" w:cs="Times New Roman"/>
          <w:szCs w:val="21"/>
        </w:rPr>
        <w:t>1000μ</w:t>
      </w:r>
      <w:r w:rsidRPr="00CF254F">
        <w:rPr>
          <w:rFonts w:ascii="Times New Roman" w:eastAsia="宋体" w:hAnsi="Times New Roman" w:cs="Times New Roman"/>
          <w:color w:val="000000"/>
          <w:szCs w:val="21"/>
        </w:rPr>
        <w:t>Ω</w:t>
      </w:r>
      <w:r w:rsidRPr="00CF254F">
        <w:rPr>
          <w:rFonts w:ascii="Times New Roman" w:eastAsia="宋体" w:hAnsi="宋体" w:cs="Times New Roman"/>
          <w:szCs w:val="21"/>
        </w:rPr>
        <w:t>点处的技术指标为</w:t>
      </w:r>
      <w:r w:rsidRPr="00CF254F">
        <w:rPr>
          <w:rFonts w:ascii="Times New Roman" w:eastAsia="宋体" w:hAnsi="Times New Roman" w:cs="Times New Roman"/>
          <w:szCs w:val="21"/>
        </w:rPr>
        <w:t>±0.05%</w:t>
      </w:r>
      <w:r w:rsidRPr="00CF254F">
        <w:rPr>
          <w:rFonts w:ascii="Times New Roman" w:eastAsia="宋体" w:hAnsi="宋体" w:cs="Times New Roman"/>
          <w:szCs w:val="21"/>
        </w:rPr>
        <w:t>，属均匀分布，覆盖因子</w:t>
      </w:r>
      <w:r w:rsidRPr="00CF254F">
        <w:rPr>
          <w:rFonts w:ascii="Times New Roman" w:eastAsia="宋体" w:hAnsi="Times New Roman" w:cs="Times New Roman"/>
          <w:position w:val="-8"/>
          <w:szCs w:val="21"/>
        </w:rPr>
        <w:object w:dxaOrig="740" w:dyaOrig="360">
          <v:shape id="_x0000_i1031" type="#_x0000_t75" style="width:37pt;height:18pt" o:ole="" fillcolor="window">
            <v:imagedata r:id="rId17" o:title=""/>
          </v:shape>
          <o:OLEObject Type="Embed" ProgID="Equation.3" ShapeID="_x0000_i1031" DrawAspect="Content" ObjectID="_1698756021" r:id="rId18"/>
        </w:object>
      </w:r>
      <w:r w:rsidRPr="00CF254F">
        <w:rPr>
          <w:rFonts w:ascii="Times New Roman" w:eastAsia="宋体" w:hAnsi="宋体" w:cs="Times New Roman"/>
          <w:szCs w:val="21"/>
        </w:rPr>
        <w:t>，故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position w:val="-12"/>
          <w:szCs w:val="21"/>
        </w:rPr>
        <w:object w:dxaOrig="2700" w:dyaOrig="400">
          <v:shape id="_x0000_i1032" type="#_x0000_t75" style="width:135pt;height:20pt" o:ole="" fillcolor="window">
            <v:imagedata r:id="rId19" o:title=""/>
          </v:shape>
          <o:OLEObject Type="Embed" ProgID="Equation.3" ShapeID="_x0000_i1032" DrawAspect="Content" ObjectID="_1698756022" r:id="rId20"/>
        </w:object>
      </w:r>
      <w:proofErr w:type="spellStart"/>
      <w:proofErr w:type="gramStart"/>
      <w:r w:rsidRPr="00CF254F">
        <w:rPr>
          <w:rFonts w:ascii="Times New Roman" w:eastAsia="宋体" w:hAnsi="Times New Roman" w:cs="Times New Roman"/>
          <w:szCs w:val="21"/>
        </w:rPr>
        <w:t>μ</w:t>
      </w:r>
      <w:r w:rsidRPr="00CF254F">
        <w:rPr>
          <w:rFonts w:ascii="Times New Roman" w:eastAsia="宋体" w:hAnsi="Times New Roman" w:cs="Times New Roman"/>
          <w:color w:val="000000"/>
          <w:szCs w:val="21"/>
        </w:rPr>
        <w:t>Ω</w:t>
      </w:r>
      <w:proofErr w:type="spellEnd"/>
      <w:proofErr w:type="gramEnd"/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szCs w:val="21"/>
        </w:rPr>
        <w:t>4.2</w:t>
      </w:r>
      <w:r w:rsidRPr="00CF254F">
        <w:rPr>
          <w:rFonts w:ascii="Times New Roman" w:eastAsia="宋体" w:hAnsi="宋体" w:cs="Times New Roman"/>
          <w:szCs w:val="21"/>
        </w:rPr>
        <w:t>直流电阻测试显示分辨力的不确定度</w:t>
      </w:r>
      <w:r w:rsidRPr="00CF254F">
        <w:rPr>
          <w:rFonts w:ascii="Times New Roman" w:eastAsia="宋体" w:hAnsi="Times New Roman" w:cs="Times New Roman"/>
          <w:position w:val="-12"/>
          <w:szCs w:val="21"/>
        </w:rPr>
        <w:object w:dxaOrig="720" w:dyaOrig="360">
          <v:shape id="_x0000_i1033" type="#_x0000_t75" style="width:36pt;height:18pt" o:ole="">
            <v:imagedata r:id="rId21" o:title=""/>
          </v:shape>
          <o:OLEObject Type="Embed" ProgID="Equation.3" ShapeID="_x0000_i1033" DrawAspect="Content" ObjectID="_1698756023" r:id="rId22"/>
        </w:objec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宋体" w:cs="Times New Roman"/>
          <w:szCs w:val="21"/>
        </w:rPr>
        <w:t>直流电阻测试在</w:t>
      </w:r>
      <w:r w:rsidRPr="00CF254F">
        <w:rPr>
          <w:rFonts w:ascii="Times New Roman" w:eastAsia="宋体" w:hAnsi="Times New Roman" w:cs="Times New Roman"/>
          <w:szCs w:val="21"/>
        </w:rPr>
        <w:t>1000μ</w:t>
      </w:r>
      <w:r w:rsidRPr="00CF254F">
        <w:rPr>
          <w:rFonts w:ascii="Times New Roman" w:eastAsia="宋体" w:hAnsi="Times New Roman" w:cs="Times New Roman"/>
          <w:color w:val="000000"/>
          <w:szCs w:val="21"/>
        </w:rPr>
        <w:t>Ω</w:t>
      </w:r>
      <w:r w:rsidRPr="00CF254F">
        <w:rPr>
          <w:rFonts w:ascii="Times New Roman" w:eastAsia="宋体" w:hAnsi="宋体" w:cs="Times New Roman"/>
          <w:szCs w:val="21"/>
        </w:rPr>
        <w:t>点处的分辨力为</w:t>
      </w:r>
      <w:r w:rsidRPr="00CF254F">
        <w:rPr>
          <w:rFonts w:ascii="Times New Roman" w:eastAsia="宋体" w:hAnsi="Times New Roman" w:cs="Times New Roman"/>
          <w:szCs w:val="21"/>
        </w:rPr>
        <w:t>0.1μ</w:t>
      </w:r>
      <w:r w:rsidRPr="00CF254F">
        <w:rPr>
          <w:rFonts w:ascii="Times New Roman" w:eastAsia="宋体" w:hAnsi="Times New Roman" w:cs="Times New Roman"/>
          <w:color w:val="000000"/>
          <w:szCs w:val="21"/>
        </w:rPr>
        <w:t>Ω</w:t>
      </w:r>
      <w:r w:rsidRPr="00CF254F">
        <w:rPr>
          <w:rFonts w:ascii="Times New Roman" w:eastAsia="宋体" w:hAnsi="宋体" w:cs="Times New Roman"/>
          <w:szCs w:val="21"/>
        </w:rPr>
        <w:t>，属均匀分布，覆盖因子</w:t>
      </w:r>
      <w:r w:rsidRPr="00CF254F">
        <w:rPr>
          <w:rFonts w:ascii="Times New Roman" w:eastAsia="宋体" w:hAnsi="Times New Roman" w:cs="Times New Roman"/>
          <w:position w:val="-8"/>
          <w:szCs w:val="21"/>
        </w:rPr>
        <w:object w:dxaOrig="760" w:dyaOrig="360">
          <v:shape id="_x0000_i1034" type="#_x0000_t75" style="width:38pt;height:18pt" o:ole="" fillcolor="window">
            <v:imagedata r:id="rId23" o:title=""/>
          </v:shape>
          <o:OLEObject Type="Embed" ProgID="Equation.3" ShapeID="_x0000_i1034" DrawAspect="Content" ObjectID="_1698756024" r:id="rId24"/>
        </w:object>
      </w:r>
      <w:r w:rsidRPr="00CF254F">
        <w:rPr>
          <w:rFonts w:ascii="Times New Roman" w:eastAsia="宋体" w:hAnsi="宋体" w:cs="Times New Roman"/>
          <w:szCs w:val="21"/>
        </w:rPr>
        <w:t>，按半宽计算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position w:val="-12"/>
          <w:szCs w:val="21"/>
        </w:rPr>
        <w:object w:dxaOrig="2220" w:dyaOrig="360">
          <v:shape id="_x0000_i1035" type="#_x0000_t75" style="width:111pt;height:18pt" o:ole="" fillcolor="window">
            <v:imagedata r:id="rId25" o:title=""/>
          </v:shape>
          <o:OLEObject Type="Embed" ProgID="Equation.3" ShapeID="_x0000_i1035" DrawAspect="Content" ObjectID="_1698756025" r:id="rId26"/>
        </w:object>
      </w:r>
      <w:r w:rsidRPr="00CF254F">
        <w:rPr>
          <w:rFonts w:ascii="Times New Roman" w:eastAsia="宋体" w:hAnsi="Times New Roman" w:cs="Times New Roman"/>
          <w:szCs w:val="21"/>
        </w:rPr>
        <w:t xml:space="preserve"> </w:t>
      </w:r>
      <w:proofErr w:type="spellStart"/>
      <w:proofErr w:type="gramStart"/>
      <w:r w:rsidRPr="00CF254F">
        <w:rPr>
          <w:rFonts w:ascii="Times New Roman" w:eastAsia="宋体" w:hAnsi="Times New Roman" w:cs="Times New Roman"/>
          <w:szCs w:val="21"/>
        </w:rPr>
        <w:t>μ</w:t>
      </w:r>
      <w:r w:rsidRPr="00CF254F">
        <w:rPr>
          <w:rFonts w:ascii="Times New Roman" w:eastAsia="宋体" w:hAnsi="Times New Roman" w:cs="Times New Roman"/>
          <w:color w:val="000000"/>
          <w:szCs w:val="21"/>
        </w:rPr>
        <w:t>Ω</w:t>
      </w:r>
      <w:proofErr w:type="spellEnd"/>
      <w:proofErr w:type="gramEnd"/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szCs w:val="21"/>
        </w:rPr>
        <w:t xml:space="preserve">4.3 </w:t>
      </w:r>
      <w:r w:rsidRPr="00CF254F">
        <w:rPr>
          <w:rFonts w:ascii="Times New Roman" w:eastAsia="宋体" w:hAnsi="宋体" w:cs="Times New Roman"/>
          <w:szCs w:val="21"/>
        </w:rPr>
        <w:t>测量重复性的不确定度</w:t>
      </w:r>
      <w:r w:rsidRPr="00CF254F">
        <w:rPr>
          <w:rFonts w:ascii="Times New Roman" w:eastAsia="宋体" w:hAnsi="Times New Roman" w:cs="Times New Roman"/>
          <w:position w:val="-12"/>
          <w:szCs w:val="21"/>
        </w:rPr>
        <w:object w:dxaOrig="740" w:dyaOrig="360">
          <v:shape id="_x0000_i1036" type="#_x0000_t75" style="width:37pt;height:18pt" o:ole="">
            <v:imagedata r:id="rId27" o:title=""/>
          </v:shape>
          <o:OLEObject Type="Embed" ProgID="Equation.3" ShapeID="_x0000_i1036" DrawAspect="Content" ObjectID="_1698756026" r:id="rId28"/>
        </w:objec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/>
          <w:szCs w:val="21"/>
        </w:rPr>
        <w:t xml:space="preserve">     </w:t>
      </w:r>
      <w:r w:rsidRPr="00CF254F">
        <w:rPr>
          <w:rFonts w:ascii="Times New Roman" w:eastAsia="宋体" w:hAnsi="宋体" w:cs="Times New Roman"/>
          <w:szCs w:val="21"/>
        </w:rPr>
        <w:t>对</w:t>
      </w:r>
      <w:r w:rsidRPr="00CF254F">
        <w:rPr>
          <w:rFonts w:ascii="Times New Roman" w:eastAsia="宋体" w:hAnsi="Times New Roman" w:cs="Times New Roman"/>
          <w:szCs w:val="21"/>
        </w:rPr>
        <w:t>ZSHL-I</w:t>
      </w:r>
      <w:r w:rsidRPr="00CF254F">
        <w:rPr>
          <w:rFonts w:ascii="Times New Roman" w:eastAsia="宋体" w:hAnsi="宋体" w:cs="Times New Roman"/>
          <w:szCs w:val="21"/>
        </w:rPr>
        <w:t>型回路电阻测试仪在</w:t>
      </w:r>
      <w:r w:rsidRPr="00CF254F">
        <w:rPr>
          <w:rFonts w:ascii="Times New Roman" w:eastAsia="宋体" w:hAnsi="Times New Roman" w:cs="Times New Roman"/>
          <w:szCs w:val="21"/>
        </w:rPr>
        <w:t>1000μ</w:t>
      </w:r>
      <w:r w:rsidRPr="00CF254F">
        <w:rPr>
          <w:rFonts w:ascii="Times New Roman" w:eastAsia="宋体" w:hAnsi="Times New Roman" w:cs="Times New Roman"/>
          <w:color w:val="000000"/>
          <w:szCs w:val="21"/>
        </w:rPr>
        <w:t>Ω</w:t>
      </w:r>
      <w:r w:rsidRPr="00CF254F">
        <w:rPr>
          <w:rFonts w:ascii="Times New Roman" w:eastAsia="宋体" w:hAnsi="宋体" w:cs="Times New Roman"/>
          <w:szCs w:val="21"/>
        </w:rPr>
        <w:t>点进行</w:t>
      </w:r>
      <w:r w:rsidRPr="00CF254F">
        <w:rPr>
          <w:rFonts w:ascii="Times New Roman" w:eastAsia="宋体" w:hAnsi="Times New Roman" w:cs="Times New Roman"/>
          <w:szCs w:val="21"/>
        </w:rPr>
        <w:t>10</w:t>
      </w:r>
      <w:r w:rsidRPr="00CF254F">
        <w:rPr>
          <w:rFonts w:ascii="Times New Roman" w:eastAsia="宋体" w:hAnsi="宋体" w:cs="Times New Roman"/>
          <w:szCs w:val="21"/>
        </w:rPr>
        <w:t>次独立重复性测量，所得数据如下表所示</w:t>
      </w:r>
      <w:r w:rsidRPr="00CF254F">
        <w:rPr>
          <w:rFonts w:ascii="Times New Roman" w:eastAsia="宋体" w:hAnsi="Times New Roman" w:cs="Times New Roman" w:hint="eastAsia"/>
          <w:szCs w:val="24"/>
        </w:rPr>
        <w:t>：</w:t>
      </w:r>
    </w:p>
    <w:tbl>
      <w:tblPr>
        <w:tblStyle w:val="a3"/>
        <w:tblW w:w="0" w:type="auto"/>
        <w:tblInd w:w="247" w:type="dxa"/>
        <w:tblLayout w:type="fixed"/>
        <w:tblLook w:val="01E0" w:firstRow="1" w:lastRow="1" w:firstColumn="1" w:lastColumn="1" w:noHBand="0" w:noVBand="0"/>
      </w:tblPr>
      <w:tblGrid>
        <w:gridCol w:w="1620"/>
        <w:gridCol w:w="1332"/>
        <w:gridCol w:w="1332"/>
        <w:gridCol w:w="1332"/>
        <w:gridCol w:w="1332"/>
        <w:gridCol w:w="1332"/>
      </w:tblGrid>
      <w:tr w:rsidR="009102CC" w:rsidRPr="00CF254F" w:rsidTr="003764C4">
        <w:tc>
          <w:tcPr>
            <w:tcW w:w="1620" w:type="dxa"/>
          </w:tcPr>
          <w:p w:rsidR="009102CC" w:rsidRPr="00CF254F" w:rsidRDefault="009102CC" w:rsidP="003764C4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测量次数</w:t>
            </w:r>
          </w:p>
        </w:tc>
        <w:tc>
          <w:tcPr>
            <w:tcW w:w="1332" w:type="dxa"/>
            <w:shd w:val="clear" w:color="auto" w:fill="auto"/>
          </w:tcPr>
          <w:p w:rsidR="009102CC" w:rsidRPr="00CF254F" w:rsidRDefault="009102CC" w:rsidP="003764C4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1</w:t>
            </w:r>
          </w:p>
        </w:tc>
        <w:tc>
          <w:tcPr>
            <w:tcW w:w="1332" w:type="dxa"/>
            <w:shd w:val="clear" w:color="auto" w:fill="auto"/>
          </w:tcPr>
          <w:p w:rsidR="009102CC" w:rsidRPr="00CF254F" w:rsidRDefault="009102CC" w:rsidP="003764C4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2</w:t>
            </w:r>
          </w:p>
        </w:tc>
        <w:tc>
          <w:tcPr>
            <w:tcW w:w="1332" w:type="dxa"/>
          </w:tcPr>
          <w:p w:rsidR="009102CC" w:rsidRPr="00CF254F" w:rsidRDefault="009102CC" w:rsidP="003764C4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3</w:t>
            </w:r>
          </w:p>
        </w:tc>
        <w:tc>
          <w:tcPr>
            <w:tcW w:w="1332" w:type="dxa"/>
          </w:tcPr>
          <w:p w:rsidR="009102CC" w:rsidRPr="00CF254F" w:rsidRDefault="009102CC" w:rsidP="003764C4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4</w:t>
            </w:r>
          </w:p>
        </w:tc>
        <w:tc>
          <w:tcPr>
            <w:tcW w:w="1332" w:type="dxa"/>
          </w:tcPr>
          <w:p w:rsidR="009102CC" w:rsidRPr="00CF254F" w:rsidRDefault="009102CC" w:rsidP="003764C4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5</w:t>
            </w:r>
          </w:p>
        </w:tc>
      </w:tr>
      <w:tr w:rsidR="009102CC" w:rsidRPr="00CF254F" w:rsidTr="003764C4">
        <w:tc>
          <w:tcPr>
            <w:tcW w:w="1620" w:type="dxa"/>
          </w:tcPr>
          <w:p w:rsidR="009102CC" w:rsidRPr="00CF254F" w:rsidRDefault="009102CC" w:rsidP="003764C4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测量值（μ</w:t>
            </w:r>
            <w:r w:rsidRPr="00CF254F">
              <w:rPr>
                <w:color w:val="000000"/>
                <w:szCs w:val="24"/>
              </w:rPr>
              <w:t>Ω</w:t>
            </w:r>
            <w:r w:rsidRPr="00CF254F">
              <w:rPr>
                <w:rFonts w:hint="eastAsia"/>
                <w:szCs w:val="24"/>
              </w:rPr>
              <w:t>）</w:t>
            </w:r>
          </w:p>
        </w:tc>
        <w:tc>
          <w:tcPr>
            <w:tcW w:w="1332" w:type="dxa"/>
            <w:shd w:val="clear" w:color="auto" w:fill="auto"/>
          </w:tcPr>
          <w:p w:rsidR="009102CC" w:rsidRPr="00CF254F" w:rsidRDefault="009102CC" w:rsidP="003764C4">
            <w:pPr>
              <w:jc w:val="center"/>
              <w:rPr>
                <w:szCs w:val="24"/>
              </w:rPr>
            </w:pPr>
            <w:r w:rsidRPr="00CF254F">
              <w:rPr>
                <w:szCs w:val="24"/>
              </w:rPr>
              <w:t>999.2</w:t>
            </w:r>
          </w:p>
        </w:tc>
        <w:tc>
          <w:tcPr>
            <w:tcW w:w="1332" w:type="dxa"/>
            <w:shd w:val="clear" w:color="auto" w:fill="auto"/>
          </w:tcPr>
          <w:p w:rsidR="009102CC" w:rsidRPr="00CF254F" w:rsidRDefault="009102CC" w:rsidP="003764C4">
            <w:pPr>
              <w:jc w:val="center"/>
              <w:rPr>
                <w:szCs w:val="24"/>
              </w:rPr>
            </w:pPr>
            <w:r w:rsidRPr="00CF254F">
              <w:rPr>
                <w:szCs w:val="24"/>
              </w:rPr>
              <w:t>999.</w:t>
            </w:r>
            <w:r w:rsidRPr="00CF254F">
              <w:rPr>
                <w:rFonts w:hint="eastAsia"/>
                <w:szCs w:val="24"/>
              </w:rPr>
              <w:t>4</w:t>
            </w:r>
          </w:p>
        </w:tc>
        <w:tc>
          <w:tcPr>
            <w:tcW w:w="1332" w:type="dxa"/>
          </w:tcPr>
          <w:p w:rsidR="009102CC" w:rsidRPr="00CF254F" w:rsidRDefault="009102CC" w:rsidP="003764C4">
            <w:pPr>
              <w:jc w:val="center"/>
              <w:rPr>
                <w:szCs w:val="24"/>
              </w:rPr>
            </w:pPr>
            <w:r w:rsidRPr="00CF254F">
              <w:rPr>
                <w:szCs w:val="24"/>
              </w:rPr>
              <w:t>999.2</w:t>
            </w:r>
          </w:p>
        </w:tc>
        <w:tc>
          <w:tcPr>
            <w:tcW w:w="1332" w:type="dxa"/>
          </w:tcPr>
          <w:p w:rsidR="009102CC" w:rsidRPr="00CF254F" w:rsidRDefault="009102CC" w:rsidP="003764C4">
            <w:pPr>
              <w:jc w:val="center"/>
              <w:rPr>
                <w:szCs w:val="24"/>
              </w:rPr>
            </w:pPr>
            <w:r w:rsidRPr="00CF254F">
              <w:rPr>
                <w:szCs w:val="24"/>
              </w:rPr>
              <w:t>999.</w:t>
            </w:r>
            <w:r w:rsidRPr="00CF254F">
              <w:rPr>
                <w:rFonts w:hint="eastAsia"/>
                <w:szCs w:val="24"/>
              </w:rPr>
              <w:t>4</w:t>
            </w:r>
          </w:p>
        </w:tc>
        <w:tc>
          <w:tcPr>
            <w:tcW w:w="1332" w:type="dxa"/>
          </w:tcPr>
          <w:p w:rsidR="009102CC" w:rsidRPr="00CF254F" w:rsidRDefault="009102CC" w:rsidP="003764C4">
            <w:pPr>
              <w:jc w:val="center"/>
              <w:rPr>
                <w:szCs w:val="24"/>
              </w:rPr>
            </w:pPr>
            <w:r w:rsidRPr="00CF254F">
              <w:rPr>
                <w:szCs w:val="24"/>
              </w:rPr>
              <w:t>999.2</w:t>
            </w:r>
          </w:p>
        </w:tc>
      </w:tr>
      <w:tr w:rsidR="009102CC" w:rsidRPr="00CF254F" w:rsidTr="003764C4">
        <w:tc>
          <w:tcPr>
            <w:tcW w:w="1620" w:type="dxa"/>
          </w:tcPr>
          <w:p w:rsidR="009102CC" w:rsidRPr="00CF254F" w:rsidRDefault="009102CC" w:rsidP="003764C4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测量次数</w:t>
            </w:r>
          </w:p>
        </w:tc>
        <w:tc>
          <w:tcPr>
            <w:tcW w:w="1332" w:type="dxa"/>
            <w:shd w:val="clear" w:color="auto" w:fill="auto"/>
          </w:tcPr>
          <w:p w:rsidR="009102CC" w:rsidRPr="00CF254F" w:rsidRDefault="009102CC" w:rsidP="003764C4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6</w:t>
            </w:r>
          </w:p>
        </w:tc>
        <w:tc>
          <w:tcPr>
            <w:tcW w:w="1332" w:type="dxa"/>
            <w:shd w:val="clear" w:color="auto" w:fill="auto"/>
          </w:tcPr>
          <w:p w:rsidR="009102CC" w:rsidRPr="00CF254F" w:rsidRDefault="009102CC" w:rsidP="003764C4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7</w:t>
            </w:r>
          </w:p>
        </w:tc>
        <w:tc>
          <w:tcPr>
            <w:tcW w:w="1332" w:type="dxa"/>
          </w:tcPr>
          <w:p w:rsidR="009102CC" w:rsidRPr="00CF254F" w:rsidRDefault="009102CC" w:rsidP="003764C4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8</w:t>
            </w:r>
          </w:p>
        </w:tc>
        <w:tc>
          <w:tcPr>
            <w:tcW w:w="1332" w:type="dxa"/>
          </w:tcPr>
          <w:p w:rsidR="009102CC" w:rsidRPr="00CF254F" w:rsidRDefault="009102CC" w:rsidP="003764C4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9</w:t>
            </w:r>
          </w:p>
        </w:tc>
        <w:tc>
          <w:tcPr>
            <w:tcW w:w="1332" w:type="dxa"/>
          </w:tcPr>
          <w:p w:rsidR="009102CC" w:rsidRPr="00CF254F" w:rsidRDefault="009102CC" w:rsidP="003764C4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10</w:t>
            </w:r>
          </w:p>
        </w:tc>
      </w:tr>
      <w:tr w:rsidR="009102CC" w:rsidRPr="00CF254F" w:rsidTr="003764C4">
        <w:tc>
          <w:tcPr>
            <w:tcW w:w="1620" w:type="dxa"/>
          </w:tcPr>
          <w:p w:rsidR="009102CC" w:rsidRPr="00CF254F" w:rsidRDefault="009102CC" w:rsidP="003764C4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测量值（μ</w:t>
            </w:r>
            <w:r w:rsidRPr="00CF254F">
              <w:rPr>
                <w:color w:val="000000"/>
                <w:szCs w:val="24"/>
              </w:rPr>
              <w:t>Ω</w:t>
            </w:r>
            <w:r w:rsidRPr="00CF254F">
              <w:rPr>
                <w:rFonts w:hint="eastAsia"/>
                <w:szCs w:val="24"/>
              </w:rPr>
              <w:t>）</w:t>
            </w:r>
          </w:p>
        </w:tc>
        <w:tc>
          <w:tcPr>
            <w:tcW w:w="1332" w:type="dxa"/>
            <w:shd w:val="clear" w:color="auto" w:fill="auto"/>
          </w:tcPr>
          <w:p w:rsidR="009102CC" w:rsidRPr="00CF254F" w:rsidRDefault="009102CC" w:rsidP="003764C4">
            <w:pPr>
              <w:jc w:val="center"/>
              <w:rPr>
                <w:szCs w:val="24"/>
              </w:rPr>
            </w:pPr>
            <w:r w:rsidRPr="00CF254F">
              <w:rPr>
                <w:szCs w:val="24"/>
              </w:rPr>
              <w:t>999.</w:t>
            </w:r>
            <w:r w:rsidRPr="00CF254F">
              <w:rPr>
                <w:rFonts w:hint="eastAsia"/>
                <w:szCs w:val="24"/>
              </w:rPr>
              <w:t>3</w:t>
            </w:r>
          </w:p>
        </w:tc>
        <w:tc>
          <w:tcPr>
            <w:tcW w:w="1332" w:type="dxa"/>
            <w:shd w:val="clear" w:color="auto" w:fill="auto"/>
          </w:tcPr>
          <w:p w:rsidR="009102CC" w:rsidRPr="00CF254F" w:rsidRDefault="009102CC" w:rsidP="003764C4">
            <w:pPr>
              <w:jc w:val="center"/>
              <w:rPr>
                <w:szCs w:val="24"/>
              </w:rPr>
            </w:pPr>
            <w:r w:rsidRPr="00CF254F">
              <w:rPr>
                <w:szCs w:val="24"/>
              </w:rPr>
              <w:t>999.</w:t>
            </w:r>
            <w:r w:rsidRPr="00CF254F">
              <w:rPr>
                <w:rFonts w:hint="eastAsia"/>
                <w:szCs w:val="24"/>
              </w:rPr>
              <w:t>5</w:t>
            </w:r>
          </w:p>
        </w:tc>
        <w:tc>
          <w:tcPr>
            <w:tcW w:w="1332" w:type="dxa"/>
          </w:tcPr>
          <w:p w:rsidR="009102CC" w:rsidRPr="00CF254F" w:rsidRDefault="009102CC" w:rsidP="003764C4">
            <w:pPr>
              <w:jc w:val="center"/>
              <w:rPr>
                <w:szCs w:val="24"/>
              </w:rPr>
            </w:pPr>
            <w:r w:rsidRPr="00CF254F">
              <w:rPr>
                <w:szCs w:val="24"/>
              </w:rPr>
              <w:t>999.</w:t>
            </w:r>
            <w:r w:rsidRPr="00CF254F">
              <w:rPr>
                <w:rFonts w:hint="eastAsia"/>
                <w:szCs w:val="24"/>
              </w:rPr>
              <w:t>6</w:t>
            </w:r>
          </w:p>
        </w:tc>
        <w:tc>
          <w:tcPr>
            <w:tcW w:w="1332" w:type="dxa"/>
          </w:tcPr>
          <w:p w:rsidR="009102CC" w:rsidRPr="00CF254F" w:rsidRDefault="009102CC" w:rsidP="003764C4">
            <w:pPr>
              <w:jc w:val="center"/>
              <w:rPr>
                <w:szCs w:val="24"/>
              </w:rPr>
            </w:pPr>
            <w:r w:rsidRPr="00CF254F">
              <w:rPr>
                <w:szCs w:val="24"/>
              </w:rPr>
              <w:t>999.</w:t>
            </w:r>
            <w:r w:rsidRPr="00CF254F">
              <w:rPr>
                <w:rFonts w:hint="eastAsia"/>
                <w:szCs w:val="24"/>
              </w:rPr>
              <w:t>5</w:t>
            </w:r>
          </w:p>
        </w:tc>
        <w:tc>
          <w:tcPr>
            <w:tcW w:w="1332" w:type="dxa"/>
          </w:tcPr>
          <w:p w:rsidR="009102CC" w:rsidRPr="00CF254F" w:rsidRDefault="009102CC" w:rsidP="003764C4">
            <w:pPr>
              <w:jc w:val="center"/>
              <w:rPr>
                <w:szCs w:val="24"/>
              </w:rPr>
            </w:pPr>
            <w:r w:rsidRPr="00CF254F">
              <w:rPr>
                <w:szCs w:val="24"/>
              </w:rPr>
              <w:t>999.</w:t>
            </w:r>
            <w:r w:rsidRPr="00CF254F">
              <w:rPr>
                <w:rFonts w:hint="eastAsia"/>
                <w:szCs w:val="24"/>
              </w:rPr>
              <w:t>6</w:t>
            </w:r>
          </w:p>
        </w:tc>
      </w:tr>
    </w:tbl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平均值</w:t>
      </w:r>
      <w:r w:rsidRPr="00CF254F">
        <w:rPr>
          <w:rFonts w:ascii="Times New Roman" w:eastAsia="宋体" w:hAnsi="Times New Roman" w:cs="Times New Roman" w:hint="eastAsia"/>
          <w:szCs w:val="24"/>
        </w:rPr>
        <w:t xml:space="preserve">  </w:t>
      </w:r>
      <w:r w:rsidRPr="00CF254F">
        <w:rPr>
          <w:rFonts w:ascii="Times New Roman" w:eastAsia="宋体" w:hAnsi="Times New Roman" w:cs="Times New Roman"/>
          <w:position w:val="-6"/>
          <w:szCs w:val="24"/>
        </w:rPr>
        <w:object w:dxaOrig="1080" w:dyaOrig="340">
          <v:shape id="_x0000_i1037" type="#_x0000_t75" style="width:54pt;height:17pt" o:ole="" fillcolor="window">
            <v:imagedata r:id="rId29" o:title=""/>
          </v:shape>
          <o:OLEObject Type="Embed" ProgID="Equation.3" ShapeID="_x0000_i1037" DrawAspect="Content" ObjectID="_1698756027" r:id="rId30"/>
        </w:object>
      </w:r>
      <w:r w:rsidRPr="00CF254F">
        <w:rPr>
          <w:rFonts w:ascii="Times New Roman" w:eastAsia="宋体" w:hAnsi="Times New Roman" w:cs="Times New Roman" w:hint="eastAsia"/>
          <w:szCs w:val="24"/>
        </w:rPr>
        <w:t>μ</w:t>
      </w:r>
      <w:r w:rsidRPr="00CF254F">
        <w:rPr>
          <w:rFonts w:ascii="Times New Roman" w:eastAsia="宋体" w:hAnsi="Times New Roman" w:cs="Times New Roman"/>
          <w:color w:val="000000"/>
          <w:szCs w:val="24"/>
        </w:rPr>
        <w:t>Ω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单次测量的实验标准差</w:t>
      </w:r>
    </w:p>
    <w:p w:rsidR="009102CC" w:rsidRPr="00CF254F" w:rsidRDefault="009102CC" w:rsidP="009102CC">
      <w:pPr>
        <w:rPr>
          <w:rFonts w:ascii="Times New Roman" w:eastAsia="宋体" w:hAnsi="Times New Roman" w:cs="Times New Roman"/>
          <w:color w:val="000000"/>
          <w:szCs w:val="24"/>
        </w:rPr>
      </w:pPr>
      <w:r w:rsidRPr="00CF254F">
        <w:rPr>
          <w:rFonts w:ascii="Times New Roman" w:eastAsia="宋体" w:hAnsi="Times New Roman" w:cs="Times New Roman"/>
          <w:position w:val="-30"/>
          <w:szCs w:val="24"/>
        </w:rPr>
        <w:object w:dxaOrig="2120" w:dyaOrig="780">
          <v:shape id="_x0000_i1038" type="#_x0000_t75" style="width:106pt;height:39pt" o:ole="" fillcolor="window">
            <v:imagedata r:id="rId31" o:title=""/>
          </v:shape>
          <o:OLEObject Type="Embed" ProgID="Equation.3" ShapeID="_x0000_i1038" DrawAspect="Content" ObjectID="_1698756028" r:id="rId32"/>
        </w:object>
      </w:r>
      <w:r w:rsidRPr="00CF254F">
        <w:rPr>
          <w:rFonts w:ascii="Times New Roman" w:eastAsia="宋体" w:hAnsi="Times New Roman" w:cs="Times New Roman" w:hint="eastAsia"/>
          <w:szCs w:val="24"/>
        </w:rPr>
        <w:t>μ</w:t>
      </w:r>
      <w:r w:rsidRPr="00CF254F">
        <w:rPr>
          <w:rFonts w:ascii="Times New Roman" w:eastAsia="宋体" w:hAnsi="Times New Roman" w:cs="Times New Roman"/>
          <w:color w:val="000000"/>
          <w:szCs w:val="24"/>
        </w:rPr>
        <w:t>Ω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lastRenderedPageBreak/>
        <w:t>由于测量一次，故其不确定度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color w:val="000000"/>
          <w:szCs w:val="24"/>
        </w:rPr>
      </w:pPr>
      <w:r w:rsidRPr="00CF254F">
        <w:rPr>
          <w:rFonts w:ascii="Times New Roman" w:eastAsia="宋体" w:hAnsi="Times New Roman" w:cs="Times New Roman"/>
          <w:position w:val="-12"/>
          <w:szCs w:val="24"/>
        </w:rPr>
        <w:object w:dxaOrig="1600" w:dyaOrig="360">
          <v:shape id="_x0000_i1039" type="#_x0000_t75" style="width:80pt;height:18pt" o:ole="" fillcolor="window">
            <v:imagedata r:id="rId33" o:title=""/>
          </v:shape>
          <o:OLEObject Type="Embed" ProgID="Equation.3" ShapeID="_x0000_i1039" DrawAspect="Content" ObjectID="_1698756029" r:id="rId34"/>
        </w:object>
      </w:r>
      <w:r w:rsidRPr="00CF254F">
        <w:rPr>
          <w:rFonts w:ascii="Times New Roman" w:eastAsia="宋体" w:hAnsi="Times New Roman" w:cs="Times New Roman" w:hint="eastAsia"/>
          <w:szCs w:val="24"/>
        </w:rPr>
        <w:t>μ</w:t>
      </w:r>
      <w:r w:rsidRPr="00CF254F">
        <w:rPr>
          <w:rFonts w:ascii="Times New Roman" w:eastAsia="宋体" w:hAnsi="Times New Roman" w:cs="Times New Roman"/>
          <w:color w:val="000000"/>
          <w:szCs w:val="24"/>
        </w:rPr>
        <w:t>Ω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5</w:t>
      </w:r>
      <w:r w:rsidRPr="00CF254F">
        <w:rPr>
          <w:rFonts w:ascii="Times New Roman" w:eastAsia="宋体" w:hAnsi="Times New Roman" w:cs="Times New Roman" w:hint="eastAsia"/>
          <w:szCs w:val="24"/>
        </w:rPr>
        <w:t>．</w:t>
      </w:r>
      <w:r w:rsidRPr="00CF254F">
        <w:rPr>
          <w:rFonts w:ascii="Times New Roman" w:eastAsia="宋体" w:hAnsi="Times New Roman" w:cs="Times New Roman" w:hint="eastAsia"/>
          <w:szCs w:val="21"/>
        </w:rPr>
        <w:t>标准不确定度一览表</w:t>
      </w:r>
    </w:p>
    <w:tbl>
      <w:tblPr>
        <w:tblW w:w="0" w:type="auto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1"/>
        <w:gridCol w:w="2454"/>
        <w:gridCol w:w="1620"/>
        <w:gridCol w:w="1080"/>
        <w:gridCol w:w="1743"/>
      </w:tblGrid>
      <w:tr w:rsidR="009102CC" w:rsidRPr="00CF254F" w:rsidTr="003764C4">
        <w:trPr>
          <w:trHeight w:val="695"/>
        </w:trPr>
        <w:tc>
          <w:tcPr>
            <w:tcW w:w="1441" w:type="dxa"/>
            <w:vAlign w:val="center"/>
          </w:tcPr>
          <w:p w:rsidR="009102CC" w:rsidRPr="00CF254F" w:rsidRDefault="009102CC" w:rsidP="003764C4">
            <w:pPr>
              <w:tabs>
                <w:tab w:val="left" w:pos="6240"/>
                <w:tab w:val="left" w:pos="8400"/>
              </w:tabs>
              <w:spacing w:line="360" w:lineRule="exact"/>
              <w:ind w:right="-9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标准不确定度分量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u(x</w:t>
            </w:r>
            <w:r w:rsidRPr="00CF254F">
              <w:rPr>
                <w:rFonts w:ascii="Times New Roman" w:eastAsia="宋体" w:hAnsi="Times New Roman" w:cs="Times New Roman"/>
                <w:szCs w:val="21"/>
                <w:vertAlign w:val="subscript"/>
              </w:rPr>
              <w:t>i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  <w:tc>
          <w:tcPr>
            <w:tcW w:w="2454" w:type="dxa"/>
            <w:vAlign w:val="center"/>
          </w:tcPr>
          <w:p w:rsidR="009102CC" w:rsidRPr="00CF254F" w:rsidRDefault="009102CC" w:rsidP="003764C4">
            <w:pPr>
              <w:tabs>
                <w:tab w:val="left" w:pos="6240"/>
                <w:tab w:val="left" w:pos="8400"/>
              </w:tabs>
              <w:spacing w:line="360" w:lineRule="exact"/>
              <w:ind w:right="-108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不确定度来源</w:t>
            </w:r>
          </w:p>
        </w:tc>
        <w:tc>
          <w:tcPr>
            <w:tcW w:w="1620" w:type="dxa"/>
            <w:vAlign w:val="center"/>
          </w:tcPr>
          <w:p w:rsidR="009102CC" w:rsidRPr="00CF254F" w:rsidRDefault="009102CC" w:rsidP="003764C4">
            <w:pPr>
              <w:tabs>
                <w:tab w:val="left" w:pos="0"/>
                <w:tab w:val="left" w:pos="6240"/>
                <w:tab w:val="left" w:pos="8400"/>
              </w:tabs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标准不确定度值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u(x</w:t>
            </w:r>
            <w:r w:rsidRPr="00CF254F">
              <w:rPr>
                <w:rFonts w:ascii="Times New Roman" w:eastAsia="宋体" w:hAnsi="Times New Roman" w:cs="Times New Roman"/>
                <w:szCs w:val="21"/>
                <w:vertAlign w:val="subscript"/>
              </w:rPr>
              <w:t>i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 xml:space="preserve">) </w:t>
            </w:r>
          </w:p>
        </w:tc>
        <w:tc>
          <w:tcPr>
            <w:tcW w:w="1080" w:type="dxa"/>
            <w:vAlign w:val="center"/>
          </w:tcPr>
          <w:p w:rsidR="009102CC" w:rsidRPr="00CF254F" w:rsidRDefault="009102CC" w:rsidP="003764C4">
            <w:pPr>
              <w:tabs>
                <w:tab w:val="left" w:pos="0"/>
                <w:tab w:val="left" w:pos="6240"/>
                <w:tab w:val="left" w:pos="840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szCs w:val="21"/>
              </w:rPr>
              <w:object w:dxaOrig="859" w:dyaOrig="680">
                <v:shape id="_x0000_i1040" type="#_x0000_t75" style="width:42.5pt;height:30pt" o:ole="" fillcolor="window">
                  <v:imagedata r:id="rId35" o:title=""/>
                </v:shape>
                <o:OLEObject Type="Embed" ProgID="Equation.3" ShapeID="_x0000_i1040" DrawAspect="Content" ObjectID="_1698756030" r:id="rId36"/>
              </w:object>
            </w:r>
          </w:p>
        </w:tc>
        <w:tc>
          <w:tcPr>
            <w:tcW w:w="1743" w:type="dxa"/>
            <w:vAlign w:val="center"/>
          </w:tcPr>
          <w:p w:rsidR="009102CC" w:rsidRPr="00CF254F" w:rsidRDefault="009102CC" w:rsidP="003764C4">
            <w:pPr>
              <w:tabs>
                <w:tab w:val="left" w:pos="6240"/>
                <w:tab w:val="left" w:pos="8400"/>
              </w:tabs>
              <w:spacing w:line="360" w:lineRule="exact"/>
              <w:ind w:right="-79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szCs w:val="21"/>
              </w:rPr>
              <w:sym w:font="Symbol" w:char="F0E7"/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c</w:t>
            </w:r>
            <w:r w:rsidRPr="00CF254F">
              <w:rPr>
                <w:rFonts w:ascii="Times New Roman" w:eastAsia="宋体" w:hAnsi="Times New Roman" w:cs="Times New Roman"/>
                <w:szCs w:val="21"/>
                <w:vertAlign w:val="subscript"/>
              </w:rPr>
              <w:t>i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sym w:font="Symbol" w:char="F0EA"/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sym w:font="Symbol" w:char="F0D7"/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u(x</w:t>
            </w:r>
            <w:r w:rsidRPr="00CF254F">
              <w:rPr>
                <w:rFonts w:ascii="Times New Roman" w:eastAsia="宋体" w:hAnsi="Times New Roman" w:cs="Times New Roman"/>
                <w:szCs w:val="21"/>
                <w:vertAlign w:val="subscript"/>
              </w:rPr>
              <w:t>i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</w:tr>
      <w:tr w:rsidR="009102CC" w:rsidRPr="00CF254F" w:rsidTr="003764C4">
        <w:trPr>
          <w:trHeight w:val="706"/>
        </w:trPr>
        <w:tc>
          <w:tcPr>
            <w:tcW w:w="1441" w:type="dxa"/>
          </w:tcPr>
          <w:p w:rsidR="009102CC" w:rsidRPr="00CF254F" w:rsidRDefault="009102CC" w:rsidP="003764C4">
            <w:pPr>
              <w:tabs>
                <w:tab w:val="left" w:pos="6240"/>
                <w:tab w:val="left" w:pos="8400"/>
              </w:tabs>
              <w:spacing w:line="360" w:lineRule="exact"/>
              <w:ind w:right="-9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szCs w:val="21"/>
              </w:rPr>
              <w:t>u(R</w:t>
            </w:r>
            <w:r w:rsidRPr="00CF254F">
              <w:rPr>
                <w:rFonts w:ascii="Times New Roman" w:eastAsia="宋体" w:hAnsi="Times New Roman" w:cs="Times New Roman"/>
                <w:szCs w:val="21"/>
                <w:vertAlign w:val="subscript"/>
              </w:rPr>
              <w:t>x</w:t>
            </w:r>
            <w:r w:rsidRPr="00CF254F">
              <w:rPr>
                <w:rFonts w:ascii="Times New Roman" w:eastAsia="宋体" w:hAnsi="Times New Roman" w:cs="Times New Roman" w:hint="eastAsia"/>
                <w:szCs w:val="21"/>
                <w:vertAlign w:val="subscript"/>
              </w:rPr>
              <w:t>1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)</w:t>
            </w:r>
          </w:p>
          <w:p w:rsidR="009102CC" w:rsidRPr="00CF254F" w:rsidRDefault="009102CC" w:rsidP="003764C4">
            <w:pPr>
              <w:tabs>
                <w:tab w:val="left" w:pos="6240"/>
                <w:tab w:val="left" w:pos="8400"/>
              </w:tabs>
              <w:spacing w:line="360" w:lineRule="exact"/>
              <w:ind w:right="-9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szCs w:val="21"/>
              </w:rPr>
              <w:t>u(R</w:t>
            </w:r>
            <w:r w:rsidRPr="00CF254F">
              <w:rPr>
                <w:rFonts w:ascii="Times New Roman" w:eastAsia="宋体" w:hAnsi="Times New Roman" w:cs="Times New Roman"/>
                <w:szCs w:val="21"/>
                <w:vertAlign w:val="subscript"/>
              </w:rPr>
              <w:t>x2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  <w:tc>
          <w:tcPr>
            <w:tcW w:w="2454" w:type="dxa"/>
          </w:tcPr>
          <w:p w:rsidR="009102CC" w:rsidRPr="00CF254F" w:rsidRDefault="009102CC" w:rsidP="003764C4">
            <w:pPr>
              <w:tabs>
                <w:tab w:val="left" w:pos="6240"/>
                <w:tab w:val="left" w:pos="8400"/>
              </w:tabs>
              <w:spacing w:line="360" w:lineRule="exact"/>
              <w:ind w:right="-108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4"/>
              </w:rPr>
              <w:t>显示分辨力</w:t>
            </w:r>
          </w:p>
          <w:p w:rsidR="009102CC" w:rsidRPr="00CF254F" w:rsidRDefault="009102CC" w:rsidP="003764C4">
            <w:pPr>
              <w:tabs>
                <w:tab w:val="left" w:pos="6240"/>
                <w:tab w:val="left" w:pos="8400"/>
              </w:tabs>
              <w:spacing w:line="360" w:lineRule="exact"/>
              <w:ind w:right="-108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测量重复性</w:t>
            </w:r>
          </w:p>
        </w:tc>
        <w:tc>
          <w:tcPr>
            <w:tcW w:w="1620" w:type="dxa"/>
          </w:tcPr>
          <w:p w:rsidR="009102CC" w:rsidRPr="00CF254F" w:rsidRDefault="009102CC" w:rsidP="003764C4">
            <w:pPr>
              <w:tabs>
                <w:tab w:val="left" w:pos="0"/>
                <w:tab w:val="left" w:pos="6240"/>
                <w:tab w:val="left" w:pos="8400"/>
              </w:tabs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szCs w:val="21"/>
              </w:rPr>
              <w:t>0.0</w:t>
            </w: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 xml:space="preserve">3 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μ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sym w:font="Symbol" w:char="F057"/>
            </w:r>
          </w:p>
          <w:p w:rsidR="009102CC" w:rsidRPr="00CF254F" w:rsidRDefault="009102CC" w:rsidP="003764C4">
            <w:pPr>
              <w:tabs>
                <w:tab w:val="left" w:pos="0"/>
                <w:tab w:val="left" w:pos="6240"/>
                <w:tab w:val="left" w:pos="8400"/>
              </w:tabs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szCs w:val="21"/>
              </w:rPr>
              <w:t>0.</w:t>
            </w: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 xml:space="preserve">2 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μ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sym w:font="Symbol" w:char="F057"/>
            </w:r>
          </w:p>
        </w:tc>
        <w:tc>
          <w:tcPr>
            <w:tcW w:w="1080" w:type="dxa"/>
          </w:tcPr>
          <w:p w:rsidR="009102CC" w:rsidRPr="00CF254F" w:rsidRDefault="009102CC" w:rsidP="003764C4">
            <w:pPr>
              <w:tabs>
                <w:tab w:val="left" w:pos="0"/>
                <w:tab w:val="left" w:pos="6240"/>
                <w:tab w:val="left" w:pos="8400"/>
              </w:tabs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1743" w:type="dxa"/>
          </w:tcPr>
          <w:p w:rsidR="009102CC" w:rsidRPr="00CF254F" w:rsidRDefault="009102CC" w:rsidP="003764C4">
            <w:pPr>
              <w:tabs>
                <w:tab w:val="left" w:pos="0"/>
                <w:tab w:val="left" w:pos="6240"/>
                <w:tab w:val="left" w:pos="8400"/>
              </w:tabs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szCs w:val="21"/>
              </w:rPr>
              <w:t>0.0</w:t>
            </w: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 xml:space="preserve">3 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μ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sym w:font="Symbol" w:char="F057"/>
            </w:r>
          </w:p>
          <w:p w:rsidR="009102CC" w:rsidRPr="00CF254F" w:rsidRDefault="009102CC" w:rsidP="003764C4">
            <w:pPr>
              <w:tabs>
                <w:tab w:val="left" w:pos="0"/>
                <w:tab w:val="left" w:pos="6240"/>
                <w:tab w:val="left" w:pos="8400"/>
              </w:tabs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szCs w:val="21"/>
              </w:rPr>
              <w:t>0.</w:t>
            </w: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μ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sym w:font="Symbol" w:char="F057"/>
            </w:r>
          </w:p>
        </w:tc>
      </w:tr>
      <w:tr w:rsidR="009102CC" w:rsidRPr="00CF254F" w:rsidTr="003764C4">
        <w:trPr>
          <w:trHeight w:val="286"/>
        </w:trPr>
        <w:tc>
          <w:tcPr>
            <w:tcW w:w="1441" w:type="dxa"/>
            <w:vAlign w:val="center"/>
          </w:tcPr>
          <w:p w:rsidR="009102CC" w:rsidRPr="00CF254F" w:rsidRDefault="009102CC" w:rsidP="003764C4">
            <w:pPr>
              <w:tabs>
                <w:tab w:val="left" w:pos="6240"/>
                <w:tab w:val="left" w:pos="8400"/>
              </w:tabs>
              <w:spacing w:line="360" w:lineRule="exact"/>
              <w:ind w:right="-9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szCs w:val="21"/>
              </w:rPr>
              <w:t>u(R</w:t>
            </w:r>
            <w:r w:rsidRPr="00CF254F">
              <w:rPr>
                <w:rFonts w:ascii="Times New Roman" w:eastAsia="宋体" w:hAnsi="Times New Roman" w:cs="Times New Roman"/>
                <w:szCs w:val="21"/>
                <w:vertAlign w:val="subscript"/>
              </w:rPr>
              <w:t>N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  <w:tc>
          <w:tcPr>
            <w:tcW w:w="2454" w:type="dxa"/>
            <w:vAlign w:val="center"/>
          </w:tcPr>
          <w:p w:rsidR="009102CC" w:rsidRPr="00CF254F" w:rsidRDefault="009102CC" w:rsidP="003764C4">
            <w:pPr>
              <w:tabs>
                <w:tab w:val="left" w:pos="6240"/>
                <w:tab w:val="left" w:pos="8400"/>
              </w:tabs>
              <w:spacing w:line="360" w:lineRule="exact"/>
              <w:ind w:right="-108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4"/>
              </w:rPr>
              <w:t>标准电阻器的</w:t>
            </w: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允许误差</w:t>
            </w:r>
          </w:p>
        </w:tc>
        <w:tc>
          <w:tcPr>
            <w:tcW w:w="1620" w:type="dxa"/>
            <w:vAlign w:val="center"/>
          </w:tcPr>
          <w:p w:rsidR="009102CC" w:rsidRPr="00CF254F" w:rsidRDefault="009102CC" w:rsidP="003764C4">
            <w:pPr>
              <w:tabs>
                <w:tab w:val="left" w:pos="0"/>
                <w:tab w:val="left" w:pos="6240"/>
                <w:tab w:val="left" w:pos="8400"/>
              </w:tabs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szCs w:val="21"/>
              </w:rPr>
              <w:t>0.</w:t>
            </w: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 xml:space="preserve">3 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μ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sym w:font="Symbol" w:char="F057"/>
            </w:r>
          </w:p>
        </w:tc>
        <w:tc>
          <w:tcPr>
            <w:tcW w:w="1080" w:type="dxa"/>
            <w:vAlign w:val="center"/>
          </w:tcPr>
          <w:p w:rsidR="009102CC" w:rsidRPr="00CF254F" w:rsidRDefault="009102CC" w:rsidP="003764C4">
            <w:pPr>
              <w:tabs>
                <w:tab w:val="left" w:pos="0"/>
                <w:tab w:val="left" w:pos="6240"/>
                <w:tab w:val="left" w:pos="8400"/>
              </w:tabs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szCs w:val="21"/>
              </w:rPr>
              <w:t>-1</w:t>
            </w:r>
          </w:p>
        </w:tc>
        <w:tc>
          <w:tcPr>
            <w:tcW w:w="1743" w:type="dxa"/>
            <w:vAlign w:val="center"/>
          </w:tcPr>
          <w:p w:rsidR="009102CC" w:rsidRPr="00CF254F" w:rsidRDefault="009102CC" w:rsidP="003764C4">
            <w:pPr>
              <w:tabs>
                <w:tab w:val="left" w:pos="0"/>
                <w:tab w:val="left" w:pos="6240"/>
                <w:tab w:val="left" w:pos="8400"/>
              </w:tabs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0.</w:t>
            </w: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 xml:space="preserve">3 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μ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sym w:font="Symbol" w:char="F057"/>
            </w:r>
          </w:p>
        </w:tc>
      </w:tr>
      <w:tr w:rsidR="009102CC" w:rsidRPr="00CF254F" w:rsidTr="003764C4">
        <w:trPr>
          <w:cantSplit/>
          <w:trHeight w:val="291"/>
        </w:trPr>
        <w:tc>
          <w:tcPr>
            <w:tcW w:w="8338" w:type="dxa"/>
            <w:gridSpan w:val="5"/>
            <w:vAlign w:val="center"/>
          </w:tcPr>
          <w:p w:rsidR="009102CC" w:rsidRPr="00CF254F" w:rsidRDefault="009102CC" w:rsidP="003764C4">
            <w:pPr>
              <w:tabs>
                <w:tab w:val="left" w:pos="-108"/>
                <w:tab w:val="left" w:pos="6240"/>
                <w:tab w:val="left" w:pos="8400"/>
              </w:tabs>
              <w:spacing w:line="360" w:lineRule="exact"/>
              <w:ind w:right="-79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szCs w:val="21"/>
              </w:rPr>
              <w:t>u</w:t>
            </w:r>
            <w:r w:rsidRPr="00CF254F">
              <w:rPr>
                <w:rFonts w:ascii="Times New Roman" w:eastAsia="宋体" w:hAnsi="Times New Roman" w:cs="Times New Roman"/>
                <w:szCs w:val="21"/>
                <w:vertAlign w:val="subscript"/>
              </w:rPr>
              <w:t>c</w:t>
            </w:r>
            <w:r w:rsidRPr="00CF254F">
              <w:rPr>
                <w:rFonts w:ascii="Times New Roman" w:eastAsia="宋体" w:hAnsi="Times New Roman" w:cs="Times New Roman"/>
                <w:szCs w:val="21"/>
                <w:vertAlign w:val="superscript"/>
              </w:rPr>
              <w:t>2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=0.</w:t>
            </w: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1009 (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μ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sym w:font="Symbol" w:char="F057"/>
            </w: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)</w:t>
            </w:r>
            <w:r w:rsidRPr="00CF254F">
              <w:rPr>
                <w:rFonts w:ascii="Times New Roman" w:eastAsia="宋体" w:hAnsi="Times New Roman" w:cs="Times New Roman"/>
                <w:szCs w:val="21"/>
                <w:vertAlign w:val="superscript"/>
              </w:rPr>
              <w:t>2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 xml:space="preserve">      </w:t>
            </w:r>
            <w:proofErr w:type="spellStart"/>
            <w:r w:rsidRPr="00CF254F">
              <w:rPr>
                <w:rFonts w:ascii="Times New Roman" w:eastAsia="宋体" w:hAnsi="Times New Roman" w:cs="Times New Roman"/>
                <w:szCs w:val="21"/>
              </w:rPr>
              <w:t>u</w:t>
            </w:r>
            <w:r w:rsidRPr="00CF254F">
              <w:rPr>
                <w:rFonts w:ascii="Times New Roman" w:eastAsia="宋体" w:hAnsi="Times New Roman" w:cs="Times New Roman"/>
                <w:szCs w:val="21"/>
                <w:vertAlign w:val="subscript"/>
              </w:rPr>
              <w:t>c</w:t>
            </w:r>
            <w:proofErr w:type="spellEnd"/>
            <w:r w:rsidRPr="00CF254F">
              <w:rPr>
                <w:rFonts w:ascii="Times New Roman" w:eastAsia="宋体" w:hAnsi="Times New Roman" w:cs="Times New Roman"/>
                <w:szCs w:val="21"/>
              </w:rPr>
              <w:t>=0.</w:t>
            </w: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3 (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μ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sym w:font="Symbol" w:char="F057"/>
            </w: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)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</w:tc>
      </w:tr>
    </w:tbl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6</w:t>
      </w:r>
      <w:r w:rsidRPr="00CF254F">
        <w:rPr>
          <w:rFonts w:ascii="Times New Roman" w:eastAsia="宋体" w:hAnsi="Times New Roman" w:cs="Times New Roman" w:hint="eastAsia"/>
          <w:szCs w:val="24"/>
        </w:rPr>
        <w:t>．合成标准不确定度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/>
          <w:position w:val="-12"/>
          <w:szCs w:val="24"/>
        </w:rPr>
        <w:object w:dxaOrig="3159" w:dyaOrig="380">
          <v:shape id="_x0000_i1041" type="#_x0000_t75" style="width:158pt;height:19pt" o:ole="" fillcolor="window">
            <v:imagedata r:id="rId37" o:title=""/>
          </v:shape>
          <o:OLEObject Type="Embed" ProgID="Equation.3" ShapeID="_x0000_i1041" DrawAspect="Content" ObjectID="_1698756031" r:id="rId38"/>
        </w:objec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/>
          <w:position w:val="-6"/>
          <w:szCs w:val="24"/>
        </w:rPr>
        <w:object w:dxaOrig="2860" w:dyaOrig="320">
          <v:shape id="_x0000_i1042" type="#_x0000_t75" style="width:143pt;height:16pt" o:ole="">
            <v:imagedata r:id="rId39" o:title=""/>
          </v:shape>
          <o:OLEObject Type="Embed" ProgID="Equation.3" ShapeID="_x0000_i1042" DrawAspect="Content" ObjectID="_1698756032" r:id="rId40"/>
        </w:object>
      </w:r>
      <w:r w:rsidRPr="00CF254F">
        <w:rPr>
          <w:rFonts w:ascii="Times New Roman" w:eastAsia="宋体" w:hAnsi="Times New Roman" w:cs="Times New Roman" w:hint="eastAsia"/>
          <w:szCs w:val="24"/>
        </w:rPr>
        <w:t>(</w:t>
      </w:r>
      <w:r w:rsidRPr="00CF254F">
        <w:rPr>
          <w:rFonts w:ascii="Times New Roman" w:eastAsia="宋体" w:hAnsi="Times New Roman" w:cs="Times New Roman" w:hint="eastAsia"/>
          <w:szCs w:val="24"/>
        </w:rPr>
        <w:t>μ</w:t>
      </w:r>
      <w:r w:rsidRPr="00CF254F">
        <w:rPr>
          <w:rFonts w:ascii="Times New Roman" w:eastAsia="宋体" w:hAnsi="Times New Roman" w:cs="Times New Roman"/>
          <w:color w:val="000000"/>
          <w:szCs w:val="24"/>
        </w:rPr>
        <w:t>Ω</w:t>
      </w:r>
      <w:r w:rsidRPr="00CF254F">
        <w:rPr>
          <w:rFonts w:ascii="Times New Roman" w:eastAsia="宋体" w:hAnsi="Times New Roman" w:cs="Times New Roman" w:hint="eastAsia"/>
          <w:szCs w:val="24"/>
        </w:rPr>
        <w:t>)</w:t>
      </w:r>
      <w:r w:rsidRPr="00CF254F">
        <w:rPr>
          <w:rFonts w:ascii="Times New Roman" w:eastAsia="宋体" w:hAnsi="Times New Roman" w:cs="Times New Roman" w:hint="eastAsia"/>
          <w:szCs w:val="24"/>
          <w:vertAlign w:val="superscript"/>
        </w:rPr>
        <w:t>2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/>
          <w:position w:val="-12"/>
          <w:szCs w:val="24"/>
        </w:rPr>
        <w:object w:dxaOrig="800" w:dyaOrig="360">
          <v:shape id="_x0000_i1043" type="#_x0000_t75" style="width:40pt;height:18pt" o:ole="" fillcolor="window">
            <v:imagedata r:id="rId41" o:title=""/>
          </v:shape>
          <o:OLEObject Type="Embed" ProgID="Equation.3" ShapeID="_x0000_i1043" DrawAspect="Content" ObjectID="_1698756033" r:id="rId42"/>
        </w:object>
      </w:r>
      <w:r w:rsidRPr="00CF254F">
        <w:rPr>
          <w:rFonts w:ascii="Times New Roman" w:eastAsia="宋体" w:hAnsi="Times New Roman" w:cs="Times New Roman" w:hint="eastAsia"/>
          <w:szCs w:val="24"/>
        </w:rPr>
        <w:t>μ</w:t>
      </w:r>
      <w:r w:rsidRPr="00CF254F">
        <w:rPr>
          <w:rFonts w:ascii="Times New Roman" w:eastAsia="宋体" w:hAnsi="Times New Roman" w:cs="Times New Roman"/>
          <w:color w:val="000000"/>
          <w:szCs w:val="24"/>
        </w:rPr>
        <w:t>Ω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7</w:t>
      </w:r>
      <w:r w:rsidRPr="00CF254F">
        <w:rPr>
          <w:rFonts w:ascii="Times New Roman" w:eastAsia="宋体" w:hAnsi="Times New Roman" w:cs="Times New Roman" w:hint="eastAsia"/>
          <w:szCs w:val="24"/>
        </w:rPr>
        <w:t>．扩展不确定度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 xml:space="preserve">    </w:t>
      </w:r>
      <w:r w:rsidRPr="00CF254F">
        <w:rPr>
          <w:rFonts w:ascii="Times New Roman" w:eastAsia="宋体" w:hAnsi="Times New Roman" w:cs="Times New Roman" w:hint="eastAsia"/>
          <w:szCs w:val="24"/>
        </w:rPr>
        <w:t>取覆盖因子</w:t>
      </w:r>
      <w:r w:rsidRPr="00CF254F">
        <w:rPr>
          <w:rFonts w:ascii="Times New Roman" w:eastAsia="宋体" w:hAnsi="Times New Roman" w:cs="Times New Roman" w:hint="eastAsia"/>
          <w:i/>
          <w:szCs w:val="24"/>
        </w:rPr>
        <w:t>k</w:t>
      </w:r>
      <w:r w:rsidRPr="00CF254F">
        <w:rPr>
          <w:rFonts w:ascii="Times New Roman" w:eastAsia="宋体" w:hAnsi="Times New Roman" w:cs="Times New Roman" w:hint="eastAsia"/>
          <w:szCs w:val="24"/>
        </w:rPr>
        <w:t>=2</w:t>
      </w:r>
      <w:r w:rsidRPr="00CF254F">
        <w:rPr>
          <w:rFonts w:ascii="Times New Roman" w:eastAsia="宋体" w:hAnsi="Times New Roman" w:cs="Times New Roman" w:hint="eastAsia"/>
          <w:szCs w:val="24"/>
        </w:rPr>
        <w:t>，则扩展不确定度为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i/>
          <w:szCs w:val="24"/>
        </w:rPr>
        <w:t>U</w:t>
      </w:r>
      <w:r w:rsidRPr="00CF254F">
        <w:rPr>
          <w:rFonts w:ascii="Times New Roman" w:eastAsia="宋体" w:hAnsi="Times New Roman" w:cs="Times New Roman"/>
          <w:i/>
          <w:szCs w:val="24"/>
        </w:rPr>
        <w:t>=</w:t>
      </w:r>
      <w:r w:rsidRPr="00CF254F">
        <w:rPr>
          <w:rFonts w:ascii="Times New Roman" w:eastAsia="宋体" w:hAnsi="Times New Roman" w:cs="Times New Roman" w:hint="eastAsia"/>
          <w:i/>
          <w:szCs w:val="24"/>
        </w:rPr>
        <w:t>k</w:t>
      </w:r>
      <w:r w:rsidRPr="00CF254F">
        <w:rPr>
          <w:rFonts w:ascii="Times New Roman" w:eastAsia="宋体" w:hAnsi="Times New Roman" w:cs="Times New Roman"/>
          <w:i/>
          <w:szCs w:val="24"/>
        </w:rPr>
        <w:sym w:font="Symbol" w:char="F0D7"/>
      </w:r>
      <w:proofErr w:type="spellStart"/>
      <w:r w:rsidRPr="00CF254F">
        <w:rPr>
          <w:rFonts w:ascii="Times New Roman" w:eastAsia="宋体" w:hAnsi="Times New Roman" w:cs="Times New Roman"/>
          <w:i/>
          <w:szCs w:val="24"/>
        </w:rPr>
        <w:t>u</w:t>
      </w:r>
      <w:r w:rsidRPr="00CF254F">
        <w:rPr>
          <w:rFonts w:ascii="Times New Roman" w:eastAsia="宋体" w:hAnsi="Times New Roman" w:cs="Times New Roman"/>
          <w:i/>
          <w:szCs w:val="24"/>
          <w:vertAlign w:val="subscript"/>
        </w:rPr>
        <w:t>c</w:t>
      </w:r>
      <w:proofErr w:type="spellEnd"/>
      <w:r w:rsidRPr="00CF254F">
        <w:rPr>
          <w:rFonts w:ascii="Times New Roman" w:eastAsia="宋体" w:hAnsi="Times New Roman" w:cs="Times New Roman" w:hint="eastAsia"/>
          <w:szCs w:val="24"/>
        </w:rPr>
        <w:t>=2</w:t>
      </w:r>
      <w:r w:rsidRPr="00CF254F">
        <w:rPr>
          <w:rFonts w:ascii="Times New Roman" w:eastAsia="宋体" w:hAnsi="Times New Roman" w:cs="Times New Roman" w:hint="eastAsia"/>
          <w:szCs w:val="24"/>
        </w:rPr>
        <w:t>×</w:t>
      </w:r>
      <w:r w:rsidRPr="00CF254F">
        <w:rPr>
          <w:rFonts w:ascii="Times New Roman" w:eastAsia="宋体" w:hAnsi="Times New Roman" w:cs="Times New Roman" w:hint="eastAsia"/>
          <w:szCs w:val="24"/>
        </w:rPr>
        <w:t>0.03=0.6</w:t>
      </w:r>
      <w:r w:rsidRPr="00CF254F">
        <w:rPr>
          <w:rFonts w:ascii="Times New Roman" w:eastAsia="宋体" w:hAnsi="Times New Roman" w:cs="Times New Roman" w:hint="eastAsia"/>
          <w:szCs w:val="24"/>
        </w:rPr>
        <w:t>μ</w:t>
      </w:r>
      <w:r w:rsidRPr="00CF254F">
        <w:rPr>
          <w:rFonts w:ascii="Times New Roman" w:eastAsia="宋体" w:hAnsi="Times New Roman" w:cs="Times New Roman"/>
          <w:color w:val="000000"/>
          <w:szCs w:val="24"/>
        </w:rPr>
        <w:t>Ω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则该点的相对扩展不确定度为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宋体" w:eastAsia="宋体" w:hAnsi="宋体" w:cs="Times New Roman" w:hint="eastAsia"/>
          <w:i/>
          <w:color w:val="000000"/>
          <w:sz w:val="24"/>
          <w:szCs w:val="24"/>
        </w:rPr>
        <w:t xml:space="preserve"> </w:t>
      </w:r>
      <w:proofErr w:type="spellStart"/>
      <w:r w:rsidRPr="00CF254F">
        <w:rPr>
          <w:rFonts w:ascii="Times New Roman" w:eastAsia="宋体" w:hAnsi="Times New Roman" w:cs="Times New Roman" w:hint="eastAsia"/>
          <w:i/>
          <w:szCs w:val="24"/>
        </w:rPr>
        <w:t>U</w:t>
      </w:r>
      <w:r w:rsidRPr="00CF254F">
        <w:rPr>
          <w:rFonts w:ascii="Times New Roman" w:eastAsia="宋体" w:hAnsi="Times New Roman" w:cs="Times New Roman" w:hint="eastAsia"/>
          <w:i/>
          <w:szCs w:val="24"/>
          <w:vertAlign w:val="subscript"/>
        </w:rPr>
        <w:t>rel</w:t>
      </w:r>
      <w:proofErr w:type="spellEnd"/>
      <w:r w:rsidRPr="00CF254F">
        <w:rPr>
          <w:rFonts w:ascii="Times New Roman" w:eastAsia="宋体" w:hAnsi="Times New Roman" w:cs="Times New Roman"/>
          <w:szCs w:val="24"/>
        </w:rPr>
        <w:t>=</w:t>
      </w:r>
      <w:r w:rsidRPr="00CF254F">
        <w:rPr>
          <w:rFonts w:ascii="Times New Roman" w:eastAsia="宋体" w:hAnsi="Times New Roman" w:cs="Times New Roman" w:hint="eastAsia"/>
          <w:szCs w:val="24"/>
        </w:rPr>
        <w:t>0.6</w:t>
      </w:r>
      <w:r w:rsidRPr="00CF254F">
        <w:rPr>
          <w:rFonts w:ascii="Times New Roman" w:eastAsia="宋体" w:hAnsi="Times New Roman" w:cs="Times New Roman" w:hint="eastAsia"/>
          <w:szCs w:val="24"/>
        </w:rPr>
        <w:t>μ</w:t>
      </w:r>
      <w:r w:rsidRPr="00CF254F">
        <w:rPr>
          <w:rFonts w:ascii="Times New Roman" w:eastAsia="宋体" w:hAnsi="Times New Roman" w:cs="Times New Roman"/>
          <w:color w:val="000000"/>
          <w:szCs w:val="24"/>
        </w:rPr>
        <w:t>Ω</w:t>
      </w:r>
      <w:r w:rsidRPr="00CF254F">
        <w:rPr>
          <w:rFonts w:ascii="Times New Roman" w:eastAsia="宋体" w:hAnsi="Times New Roman" w:cs="Times New Roman" w:hint="eastAsia"/>
          <w:szCs w:val="24"/>
        </w:rPr>
        <w:t>/1m</w:t>
      </w:r>
      <w:r w:rsidRPr="00CF254F">
        <w:rPr>
          <w:rFonts w:ascii="Times New Roman" w:eastAsia="宋体" w:hAnsi="Times New Roman" w:cs="Times New Roman"/>
          <w:color w:val="000000"/>
          <w:szCs w:val="24"/>
        </w:rPr>
        <w:t>Ω</w:t>
      </w:r>
      <w:r w:rsidRPr="00CF254F">
        <w:rPr>
          <w:rFonts w:ascii="Times New Roman" w:eastAsia="宋体" w:hAnsi="Times New Roman" w:cs="Times New Roman" w:hint="eastAsia"/>
          <w:szCs w:val="24"/>
        </w:rPr>
        <w:t>×</w:t>
      </w:r>
      <w:r w:rsidRPr="00CF254F">
        <w:rPr>
          <w:rFonts w:ascii="Times New Roman" w:eastAsia="宋体" w:hAnsi="Times New Roman" w:cs="Times New Roman" w:hint="eastAsia"/>
          <w:szCs w:val="24"/>
        </w:rPr>
        <w:t>100%=0.06%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4"/>
        </w:rPr>
      </w:pPr>
    </w:p>
    <w:p w:rsidR="009102CC" w:rsidRPr="00CF254F" w:rsidRDefault="009102CC" w:rsidP="009102CC">
      <w:pPr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四</w:t>
      </w:r>
      <w:r w:rsidRPr="00CF254F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CF254F">
        <w:rPr>
          <w:rFonts w:ascii="Times New Roman" w:eastAsia="宋体" w:hAnsi="Times New Roman" w:cs="Times New Roman" w:hint="eastAsia"/>
          <w:szCs w:val="24"/>
        </w:rPr>
        <w:t>直流电阻测试仪</w:t>
      </w:r>
      <w:r w:rsidRPr="00CF254F">
        <w:rPr>
          <w:rFonts w:ascii="Times New Roman" w:eastAsia="宋体" w:hAnsi="Times New Roman" w:cs="Times New Roman" w:hint="eastAsia"/>
          <w:szCs w:val="24"/>
        </w:rPr>
        <w:t>(</w:t>
      </w:r>
      <w:proofErr w:type="gramStart"/>
      <w:r w:rsidRPr="00CF254F">
        <w:rPr>
          <w:rFonts w:ascii="宋体" w:eastAsia="宋体" w:hAnsi="宋体" w:cs="Times New Roman" w:hint="eastAsia"/>
          <w:color w:val="000000"/>
          <w:szCs w:val="21"/>
        </w:rPr>
        <w:t>直阻仪</w:t>
      </w:r>
      <w:proofErr w:type="gramEnd"/>
      <w:r w:rsidRPr="00CF254F">
        <w:rPr>
          <w:rFonts w:ascii="Times New Roman" w:eastAsia="宋体" w:hAnsi="Times New Roman" w:cs="Times New Roman" w:hint="eastAsia"/>
          <w:szCs w:val="24"/>
        </w:rPr>
        <w:t>)</w:t>
      </w:r>
      <w:r w:rsidRPr="00CF254F">
        <w:rPr>
          <w:rFonts w:ascii="Times New Roman" w:eastAsia="宋体" w:hAnsi="Times New Roman" w:cs="Times New Roman" w:hint="eastAsia"/>
          <w:szCs w:val="24"/>
        </w:rPr>
        <w:t>电流功能示值误差的测量结果不确定度分析</w:t>
      </w:r>
    </w:p>
    <w:p w:rsidR="009102CC" w:rsidRPr="00CF254F" w:rsidRDefault="009102CC" w:rsidP="009102CC">
      <w:pPr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1</w:t>
      </w:r>
      <w:r w:rsidRPr="00CF254F">
        <w:rPr>
          <w:rFonts w:ascii="Times New Roman" w:eastAsia="宋体" w:hAnsi="Times New Roman" w:cs="Times New Roman" w:hint="eastAsia"/>
          <w:szCs w:val="24"/>
        </w:rPr>
        <w:t>．测量方法（</w:t>
      </w:r>
      <w:r w:rsidRPr="00CF254F">
        <w:rPr>
          <w:rFonts w:ascii="宋体" w:eastAsia="宋体" w:hAnsi="宋体" w:cs="Times New Roman" w:hint="eastAsia"/>
          <w:color w:val="000000"/>
          <w:szCs w:val="24"/>
        </w:rPr>
        <w:t xml:space="preserve">JJG 1052-2009 </w:t>
      </w:r>
      <w:r w:rsidRPr="00CF254F">
        <w:rPr>
          <w:rFonts w:ascii="宋体" w:eastAsia="宋体" w:hAnsi="宋体" w:cs="Times New Roman" w:hint="eastAsia"/>
          <w:color w:val="000000"/>
          <w:szCs w:val="21"/>
        </w:rPr>
        <w:t>回路电阻测试仪、</w:t>
      </w:r>
      <w:proofErr w:type="gramStart"/>
      <w:r w:rsidRPr="00CF254F">
        <w:rPr>
          <w:rFonts w:ascii="宋体" w:eastAsia="宋体" w:hAnsi="宋体" w:cs="Times New Roman" w:hint="eastAsia"/>
          <w:color w:val="000000"/>
          <w:szCs w:val="21"/>
        </w:rPr>
        <w:t>直阻仪检定</w:t>
      </w:r>
      <w:proofErr w:type="gramEnd"/>
      <w:r w:rsidRPr="00CF254F">
        <w:rPr>
          <w:rFonts w:ascii="宋体" w:eastAsia="宋体" w:hAnsi="宋体" w:cs="Times New Roman" w:hint="eastAsia"/>
          <w:color w:val="000000"/>
          <w:szCs w:val="24"/>
        </w:rPr>
        <w:t>规程</w:t>
      </w:r>
      <w:r w:rsidRPr="00CF254F">
        <w:rPr>
          <w:rFonts w:ascii="Times New Roman" w:eastAsia="宋体" w:hAnsi="Times New Roman" w:cs="Times New Roman" w:hint="eastAsia"/>
          <w:szCs w:val="24"/>
        </w:rPr>
        <w:t>）</w:t>
      </w:r>
    </w:p>
    <w:p w:rsidR="009102CC" w:rsidRPr="00CF254F" w:rsidRDefault="009102CC" w:rsidP="009102CC">
      <w:pPr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根据</w:t>
      </w:r>
      <w:r w:rsidRPr="00CF254F">
        <w:rPr>
          <w:rFonts w:ascii="宋体" w:eastAsia="宋体" w:hAnsi="宋体" w:cs="Times New Roman" w:hint="eastAsia"/>
          <w:color w:val="000000"/>
          <w:szCs w:val="24"/>
        </w:rPr>
        <w:t xml:space="preserve">JJG 1052-2009 </w:t>
      </w:r>
      <w:r w:rsidRPr="00CF254F">
        <w:rPr>
          <w:rFonts w:ascii="宋体" w:eastAsia="宋体" w:hAnsi="宋体" w:cs="Times New Roman" w:hint="eastAsia"/>
          <w:color w:val="000000"/>
          <w:szCs w:val="21"/>
        </w:rPr>
        <w:t>回路电阻测试仪、</w:t>
      </w:r>
      <w:proofErr w:type="gramStart"/>
      <w:r w:rsidRPr="00CF254F">
        <w:rPr>
          <w:rFonts w:ascii="宋体" w:eastAsia="宋体" w:hAnsi="宋体" w:cs="Times New Roman" w:hint="eastAsia"/>
          <w:color w:val="000000"/>
          <w:szCs w:val="21"/>
        </w:rPr>
        <w:t>直阻仪检定</w:t>
      </w:r>
      <w:proofErr w:type="gramEnd"/>
      <w:r w:rsidRPr="00CF254F">
        <w:rPr>
          <w:rFonts w:ascii="宋体" w:eastAsia="宋体" w:hAnsi="宋体" w:cs="Times New Roman" w:hint="eastAsia"/>
          <w:color w:val="000000"/>
          <w:szCs w:val="24"/>
        </w:rPr>
        <w:t>规程</w:t>
      </w:r>
      <w:r w:rsidRPr="00CF254F">
        <w:rPr>
          <w:rFonts w:ascii="Times New Roman" w:eastAsia="宋体" w:hAnsi="Times New Roman" w:cs="Times New Roman" w:hint="eastAsia"/>
          <w:szCs w:val="24"/>
        </w:rPr>
        <w:t>，</w:t>
      </w:r>
      <w:r w:rsidRPr="00CF254F">
        <w:rPr>
          <w:rFonts w:ascii="宋体" w:eastAsia="宋体" w:hAnsi="宋体" w:cs="Times New Roman" w:hint="eastAsia"/>
          <w:color w:val="000000"/>
          <w:szCs w:val="21"/>
        </w:rPr>
        <w:t>采用</w:t>
      </w:r>
      <w:r w:rsidRPr="00CF254F">
        <w:rPr>
          <w:rFonts w:ascii="Times New Roman" w:eastAsia="宋体" w:hAnsi="Times New Roman" w:cs="Times New Roman" w:hint="eastAsia"/>
          <w:szCs w:val="21"/>
        </w:rPr>
        <w:t>电流表</w:t>
      </w:r>
      <w:r w:rsidRPr="00CF254F">
        <w:rPr>
          <w:rFonts w:ascii="宋体" w:eastAsia="宋体" w:hAnsi="宋体" w:cs="Times New Roman" w:hint="eastAsia"/>
          <w:color w:val="000000"/>
          <w:szCs w:val="21"/>
        </w:rPr>
        <w:t>直接测量</w:t>
      </w:r>
      <w:r w:rsidRPr="00CF254F">
        <w:rPr>
          <w:rFonts w:ascii="Times New Roman" w:eastAsia="宋体" w:hAnsi="Times New Roman" w:cs="Times New Roman" w:hint="eastAsia"/>
          <w:szCs w:val="24"/>
        </w:rPr>
        <w:t>回路电阻测试仪的工作电流。本文以检定</w:t>
      </w:r>
      <w:r w:rsidRPr="00CF254F">
        <w:rPr>
          <w:rFonts w:ascii="Times New Roman" w:eastAsia="宋体" w:hAnsi="Times New Roman" w:cs="Times New Roman"/>
          <w:szCs w:val="21"/>
        </w:rPr>
        <w:t>ZSHL-I</w:t>
      </w:r>
      <w:r w:rsidRPr="00CF254F">
        <w:rPr>
          <w:rFonts w:ascii="Times New Roman" w:eastAsia="宋体" w:hAnsi="Times New Roman" w:cs="Times New Roman" w:hint="eastAsia"/>
          <w:szCs w:val="21"/>
        </w:rPr>
        <w:t>型</w:t>
      </w:r>
      <w:r w:rsidRPr="00CF254F">
        <w:rPr>
          <w:rFonts w:ascii="Times New Roman" w:eastAsia="宋体" w:hAnsi="Times New Roman" w:cs="Times New Roman" w:hint="eastAsia"/>
          <w:szCs w:val="24"/>
        </w:rPr>
        <w:t>回路电阻测试仪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a"/>
        </w:smartTagPr>
        <w:r w:rsidRPr="00CF254F">
          <w:rPr>
            <w:rFonts w:ascii="Times New Roman" w:eastAsia="宋体" w:hAnsi="Times New Roman" w:cs="Times New Roman" w:hint="eastAsia"/>
            <w:szCs w:val="24"/>
          </w:rPr>
          <w:t>100A</w:t>
        </w:r>
      </w:smartTag>
      <w:r w:rsidRPr="00CF254F">
        <w:rPr>
          <w:rFonts w:ascii="Times New Roman" w:eastAsia="宋体" w:hAnsi="Times New Roman" w:cs="Times New Roman" w:hint="eastAsia"/>
          <w:szCs w:val="24"/>
        </w:rPr>
        <w:t>量程为例，分析回路电阻测试仪</w:t>
      </w:r>
      <w:r w:rsidRPr="00CF254F">
        <w:rPr>
          <w:rFonts w:ascii="Times New Roman" w:eastAsia="宋体" w:hAnsi="Times New Roman" w:cs="Times New Roman" w:hint="eastAsia"/>
          <w:szCs w:val="21"/>
        </w:rPr>
        <w:t>电流</w:t>
      </w:r>
      <w:r w:rsidRPr="00CF254F">
        <w:rPr>
          <w:rFonts w:ascii="Times New Roman" w:eastAsia="宋体" w:hAnsi="Times New Roman" w:cs="Times New Roman" w:hint="eastAsia"/>
          <w:szCs w:val="24"/>
        </w:rPr>
        <w:t>误差的测量结果不确定度。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2</w:t>
      </w:r>
      <w:r w:rsidRPr="00CF254F">
        <w:rPr>
          <w:rFonts w:ascii="Times New Roman" w:eastAsia="宋体" w:hAnsi="Times New Roman" w:cs="Times New Roman"/>
          <w:szCs w:val="21"/>
        </w:rPr>
        <w:t>．数学模型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宋体" w:cs="Times New Roman"/>
          <w:color w:val="000000"/>
          <w:szCs w:val="21"/>
        </w:rPr>
        <w:t>在</w:t>
      </w:r>
      <w:r w:rsidRPr="00CF254F">
        <w:rPr>
          <w:rFonts w:ascii="Times New Roman" w:eastAsia="宋体" w:hAnsi="Times New Roman" w:cs="Times New Roman"/>
          <w:szCs w:val="21"/>
        </w:rPr>
        <w:t>电流表直接给出回路电阻测试仪被检定点电流实际值，因此数学模型为：</w:t>
      </w:r>
    </w:p>
    <w:p w:rsidR="009102CC" w:rsidRPr="00CF254F" w:rsidRDefault="009102CC" w:rsidP="009102CC">
      <w:pPr>
        <w:tabs>
          <w:tab w:val="left" w:pos="0"/>
          <w:tab w:val="left" w:pos="8400"/>
        </w:tabs>
        <w:spacing w:line="360" w:lineRule="exact"/>
        <w:ind w:right="249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position w:val="-12"/>
          <w:szCs w:val="21"/>
        </w:rPr>
        <w:object w:dxaOrig="1020" w:dyaOrig="380">
          <v:shape id="_x0000_i1044" type="#_x0000_t75" style="width:51pt;height:19pt" o:ole="">
            <v:imagedata r:id="rId43" o:title=""/>
          </v:shape>
          <o:OLEObject Type="Embed" ProgID="Equation.3" ShapeID="_x0000_i1044" DrawAspect="Content" ObjectID="_1698756034" r:id="rId44"/>
        </w:object>
      </w:r>
    </w:p>
    <w:p w:rsidR="009102CC" w:rsidRPr="00CF254F" w:rsidRDefault="009102CC" w:rsidP="009102CC">
      <w:pPr>
        <w:tabs>
          <w:tab w:val="left" w:pos="0"/>
          <w:tab w:val="left" w:pos="8400"/>
        </w:tabs>
        <w:spacing w:line="360" w:lineRule="exact"/>
        <w:ind w:right="249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szCs w:val="21"/>
        </w:rPr>
        <w:t>式中：</w:t>
      </w:r>
      <w:r w:rsidRPr="00CF254F">
        <w:rPr>
          <w:rFonts w:ascii="Times New Roman" w:eastAsia="宋体" w:hAnsi="Times New Roman" w:cs="Times New Roman"/>
          <w:szCs w:val="21"/>
        </w:rPr>
        <w:t>Δ-</w:t>
      </w:r>
      <w:r w:rsidRPr="00CF254F">
        <w:rPr>
          <w:rFonts w:ascii="Times New Roman" w:eastAsia="宋体" w:hAnsi="Times New Roman" w:cs="Times New Roman"/>
          <w:szCs w:val="21"/>
        </w:rPr>
        <w:t>被检表的示值误差（</w:t>
      </w:r>
      <w:r w:rsidRPr="00CF254F">
        <w:rPr>
          <w:rFonts w:ascii="Times New Roman" w:eastAsia="宋体" w:hAnsi="Times New Roman" w:cs="Times New Roman"/>
          <w:szCs w:val="21"/>
        </w:rPr>
        <w:t>A</w:t>
      </w:r>
      <w:r w:rsidRPr="00CF254F">
        <w:rPr>
          <w:rFonts w:ascii="Times New Roman" w:eastAsia="宋体" w:hAnsi="Times New Roman" w:cs="Times New Roman"/>
          <w:szCs w:val="21"/>
        </w:rPr>
        <w:t>）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i/>
          <w:szCs w:val="21"/>
        </w:rPr>
        <w:t>I</w:t>
      </w:r>
      <w:r w:rsidRPr="00CF254F">
        <w:rPr>
          <w:rFonts w:ascii="Times New Roman" w:eastAsia="宋体" w:hAnsi="Times New Roman" w:cs="Times New Roman"/>
          <w:i/>
          <w:szCs w:val="21"/>
          <w:vertAlign w:val="subscript"/>
        </w:rPr>
        <w:t>X</w:t>
      </w:r>
      <w:r w:rsidRPr="00CF254F">
        <w:rPr>
          <w:rFonts w:ascii="Times New Roman" w:eastAsia="宋体" w:hAnsi="Times New Roman" w:cs="Times New Roman"/>
          <w:szCs w:val="21"/>
        </w:rPr>
        <w:t>—</w:t>
      </w:r>
      <w:r w:rsidRPr="00CF254F">
        <w:rPr>
          <w:rFonts w:ascii="Times New Roman" w:eastAsia="宋体" w:hAnsi="Times New Roman" w:cs="Times New Roman"/>
          <w:szCs w:val="21"/>
        </w:rPr>
        <w:t>被检定</w:t>
      </w:r>
      <w:proofErr w:type="gramStart"/>
      <w:r w:rsidRPr="00CF254F">
        <w:rPr>
          <w:rFonts w:ascii="Times New Roman" w:eastAsia="宋体" w:hAnsi="Times New Roman" w:cs="Times New Roman"/>
          <w:color w:val="000000"/>
          <w:szCs w:val="21"/>
        </w:rPr>
        <w:t>直阻仪</w:t>
      </w:r>
      <w:r w:rsidRPr="00CF254F">
        <w:rPr>
          <w:rFonts w:ascii="Times New Roman" w:eastAsia="宋体" w:hAnsi="Times New Roman" w:cs="Times New Roman"/>
          <w:szCs w:val="21"/>
        </w:rPr>
        <w:t>上</w:t>
      </w:r>
      <w:proofErr w:type="gramEnd"/>
      <w:r w:rsidRPr="00CF254F">
        <w:rPr>
          <w:rFonts w:ascii="Times New Roman" w:eastAsia="宋体" w:hAnsi="Times New Roman" w:cs="Times New Roman"/>
          <w:szCs w:val="21"/>
        </w:rPr>
        <w:t>的显示值（</w:t>
      </w:r>
      <w:r w:rsidRPr="00CF254F">
        <w:rPr>
          <w:rFonts w:ascii="Times New Roman" w:eastAsia="宋体" w:hAnsi="Times New Roman" w:cs="Times New Roman"/>
          <w:szCs w:val="21"/>
        </w:rPr>
        <w:t>A</w:t>
      </w:r>
      <w:r w:rsidRPr="00CF254F">
        <w:rPr>
          <w:rFonts w:ascii="Times New Roman" w:eastAsia="宋体" w:hAnsi="Times New Roman" w:cs="Times New Roman"/>
          <w:szCs w:val="21"/>
        </w:rPr>
        <w:t>）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i/>
          <w:szCs w:val="21"/>
        </w:rPr>
        <w:t>I</w:t>
      </w:r>
      <w:r w:rsidRPr="00CF254F">
        <w:rPr>
          <w:rFonts w:ascii="Times New Roman" w:eastAsia="宋体" w:hAnsi="Times New Roman" w:cs="Times New Roman"/>
          <w:i/>
          <w:szCs w:val="21"/>
          <w:vertAlign w:val="subscript"/>
        </w:rPr>
        <w:t>N</w:t>
      </w:r>
      <w:r w:rsidRPr="00CF254F">
        <w:rPr>
          <w:rFonts w:ascii="Times New Roman" w:eastAsia="宋体" w:hAnsi="Times New Roman" w:cs="Times New Roman"/>
          <w:szCs w:val="21"/>
        </w:rPr>
        <w:t>—</w:t>
      </w:r>
      <w:r w:rsidRPr="00CF254F">
        <w:rPr>
          <w:rFonts w:ascii="Times New Roman" w:eastAsia="宋体" w:hAnsi="Times New Roman" w:cs="Times New Roman"/>
          <w:szCs w:val="21"/>
        </w:rPr>
        <w:t>电流表上的实际值（</w:t>
      </w:r>
      <w:r w:rsidRPr="00CF254F">
        <w:rPr>
          <w:rFonts w:ascii="Times New Roman" w:eastAsia="宋体" w:hAnsi="Times New Roman" w:cs="Times New Roman"/>
          <w:szCs w:val="21"/>
        </w:rPr>
        <w:t>A</w:t>
      </w:r>
      <w:r w:rsidRPr="00CF254F">
        <w:rPr>
          <w:rFonts w:ascii="Times New Roman" w:eastAsia="宋体" w:hAnsi="Times New Roman" w:cs="Times New Roman"/>
          <w:szCs w:val="21"/>
        </w:rPr>
        <w:t>）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szCs w:val="21"/>
        </w:rPr>
        <w:t>3</w:t>
      </w:r>
      <w:r w:rsidRPr="00CF254F">
        <w:rPr>
          <w:rFonts w:ascii="Times New Roman" w:eastAsia="宋体" w:hAnsi="Times New Roman" w:cs="Times New Roman"/>
          <w:szCs w:val="21"/>
        </w:rPr>
        <w:t>．方差和灵敏系数</w:t>
      </w:r>
    </w:p>
    <w:p w:rsidR="009102CC" w:rsidRPr="00CF254F" w:rsidRDefault="009102CC" w:rsidP="009102CC">
      <w:pPr>
        <w:tabs>
          <w:tab w:val="left" w:pos="0"/>
          <w:tab w:val="left" w:pos="8400"/>
        </w:tabs>
        <w:spacing w:line="360" w:lineRule="exact"/>
        <w:ind w:right="249"/>
        <w:rPr>
          <w:rFonts w:ascii="Times New Roman" w:eastAsia="宋体" w:hAnsi="Times New Roman" w:cs="Times New Roman"/>
          <w:position w:val="12"/>
          <w:szCs w:val="21"/>
        </w:rPr>
      </w:pPr>
      <w:r w:rsidRPr="00CF254F">
        <w:rPr>
          <w:rFonts w:ascii="Times New Roman" w:eastAsia="宋体" w:hAnsi="Times New Roman" w:cs="Times New Roman"/>
          <w:position w:val="-12"/>
          <w:szCs w:val="21"/>
        </w:rPr>
        <w:object w:dxaOrig="2600" w:dyaOrig="400">
          <v:shape id="_x0000_i1045" type="#_x0000_t75" style="width:130pt;height:20pt" o:ole="">
            <v:imagedata r:id="rId45" o:title=""/>
          </v:shape>
          <o:OLEObject Type="Embed" ProgID="Equation.3" ShapeID="_x0000_i1045" DrawAspect="Content" ObjectID="_1698756035" r:id="rId46"/>
        </w:object>
      </w:r>
    </w:p>
    <w:p w:rsidR="009102CC" w:rsidRPr="00CF254F" w:rsidRDefault="009102CC" w:rsidP="009102CC">
      <w:pPr>
        <w:tabs>
          <w:tab w:val="left" w:pos="0"/>
          <w:tab w:val="left" w:pos="8400"/>
        </w:tabs>
        <w:spacing w:line="360" w:lineRule="exact"/>
        <w:ind w:right="249"/>
        <w:rPr>
          <w:rFonts w:ascii="Times New Roman" w:eastAsia="宋体" w:hAnsi="Times New Roman" w:cs="Times New Roman"/>
          <w:position w:val="12"/>
          <w:szCs w:val="21"/>
        </w:rPr>
      </w:pPr>
      <w:r w:rsidRPr="00CF254F">
        <w:rPr>
          <w:rFonts w:ascii="Times New Roman" w:eastAsia="宋体" w:hAnsi="Times New Roman" w:cs="Times New Roman"/>
          <w:position w:val="12"/>
          <w:szCs w:val="21"/>
        </w:rPr>
        <w:t xml:space="preserve">  </w:t>
      </w:r>
      <w:r w:rsidRPr="00CF254F">
        <w:rPr>
          <w:rFonts w:ascii="Times New Roman" w:eastAsia="宋体" w:hAnsi="Times New Roman" w:cs="Times New Roman"/>
          <w:position w:val="12"/>
          <w:szCs w:val="21"/>
        </w:rPr>
        <w:t>合成方差</w:t>
      </w:r>
      <w:r w:rsidRPr="00CF254F">
        <w:rPr>
          <w:rFonts w:ascii="Times New Roman" w:eastAsia="宋体" w:hAnsi="Times New Roman" w:cs="Times New Roman"/>
          <w:position w:val="12"/>
          <w:szCs w:val="21"/>
        </w:rPr>
        <w:t xml:space="preserve">:   </w:t>
      </w:r>
      <w:r w:rsidRPr="00CF254F">
        <w:rPr>
          <w:rFonts w:ascii="Times New Roman" w:eastAsia="宋体" w:hAnsi="Times New Roman" w:cs="Times New Roman"/>
          <w:position w:val="-12"/>
          <w:szCs w:val="21"/>
        </w:rPr>
        <w:object w:dxaOrig="3220" w:dyaOrig="380">
          <v:shape id="_x0000_i1046" type="#_x0000_t75" style="width:161pt;height:19pt" o:ole="">
            <v:imagedata r:id="rId47" o:title=""/>
          </v:shape>
          <o:OLEObject Type="Embed" ProgID="Equation.3" ShapeID="_x0000_i1046" DrawAspect="Content" ObjectID="_1698756036" r:id="rId48"/>
        </w:object>
      </w:r>
    </w:p>
    <w:p w:rsidR="009102CC" w:rsidRPr="00CF254F" w:rsidRDefault="009102CC" w:rsidP="009102CC">
      <w:pPr>
        <w:tabs>
          <w:tab w:val="left" w:pos="0"/>
          <w:tab w:val="left" w:pos="8400"/>
        </w:tabs>
        <w:spacing w:line="360" w:lineRule="exact"/>
        <w:ind w:right="249"/>
        <w:rPr>
          <w:rFonts w:ascii="Times New Roman" w:eastAsia="宋体" w:hAnsi="Times New Roman" w:cs="Times New Roman"/>
          <w:position w:val="12"/>
          <w:szCs w:val="21"/>
        </w:rPr>
      </w:pPr>
      <w:r w:rsidRPr="00CF254F">
        <w:rPr>
          <w:rFonts w:ascii="Times New Roman" w:eastAsia="宋体" w:hAnsi="Times New Roman" w:cs="Times New Roman"/>
          <w:position w:val="12"/>
          <w:szCs w:val="21"/>
        </w:rPr>
        <w:t xml:space="preserve">  </w:t>
      </w:r>
      <w:r w:rsidRPr="00CF254F">
        <w:rPr>
          <w:rFonts w:ascii="Times New Roman" w:eastAsia="宋体" w:hAnsi="Times New Roman" w:cs="Times New Roman"/>
          <w:position w:val="12"/>
          <w:szCs w:val="21"/>
        </w:rPr>
        <w:t>灵敏系数</w:t>
      </w:r>
      <w:r w:rsidRPr="00CF254F">
        <w:rPr>
          <w:rFonts w:ascii="Times New Roman" w:eastAsia="宋体" w:hAnsi="Times New Roman" w:cs="Times New Roman"/>
          <w:position w:val="12"/>
          <w:szCs w:val="21"/>
        </w:rPr>
        <w:t xml:space="preserve">:   </w:t>
      </w:r>
      <w:r w:rsidRPr="00CF254F">
        <w:rPr>
          <w:rFonts w:ascii="Times New Roman" w:eastAsia="宋体" w:hAnsi="Times New Roman" w:cs="Times New Roman"/>
          <w:position w:val="-10"/>
          <w:szCs w:val="21"/>
        </w:rPr>
        <w:object w:dxaOrig="1860" w:dyaOrig="340">
          <v:shape id="_x0000_i1047" type="#_x0000_t75" style="width:93pt;height:17pt" o:ole="">
            <v:imagedata r:id="rId49" o:title=""/>
          </v:shape>
          <o:OLEObject Type="Embed" ProgID="Equation.3" ShapeID="_x0000_i1047" DrawAspect="Content" ObjectID="_1698756037" r:id="rId50"/>
        </w:object>
      </w:r>
    </w:p>
    <w:p w:rsidR="009102CC" w:rsidRPr="00CF254F" w:rsidRDefault="009102CC" w:rsidP="009102CC">
      <w:pPr>
        <w:tabs>
          <w:tab w:val="left" w:pos="0"/>
          <w:tab w:val="left" w:pos="8400"/>
        </w:tabs>
        <w:spacing w:line="360" w:lineRule="exact"/>
        <w:ind w:right="249"/>
        <w:rPr>
          <w:rFonts w:ascii="Times New Roman" w:eastAsia="宋体" w:hAnsi="Times New Roman" w:cs="Times New Roman"/>
          <w:position w:val="12"/>
          <w:szCs w:val="21"/>
        </w:rPr>
      </w:pPr>
      <w:r w:rsidRPr="00CF254F">
        <w:rPr>
          <w:rFonts w:ascii="Times New Roman" w:eastAsia="宋体" w:hAnsi="Times New Roman" w:cs="Times New Roman"/>
          <w:position w:val="-14"/>
          <w:szCs w:val="21"/>
        </w:rPr>
        <w:object w:dxaOrig="2079" w:dyaOrig="400">
          <v:shape id="_x0000_i1048" type="#_x0000_t75" style="width:104pt;height:20pt" o:ole="">
            <v:imagedata r:id="rId51" o:title=""/>
          </v:shape>
          <o:OLEObject Type="Embed" ProgID="Equation.3" ShapeID="_x0000_i1048" DrawAspect="Content" ObjectID="_1698756038" r:id="rId52"/>
        </w:objec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szCs w:val="21"/>
        </w:rPr>
        <w:t>4</w:t>
      </w:r>
      <w:r w:rsidRPr="00CF254F">
        <w:rPr>
          <w:rFonts w:ascii="Times New Roman" w:eastAsia="宋体" w:hAnsi="Times New Roman" w:cs="Times New Roman"/>
          <w:szCs w:val="21"/>
        </w:rPr>
        <w:t>．计算分量标准不确定度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szCs w:val="21"/>
        </w:rPr>
        <w:t xml:space="preserve">4.1 </w:t>
      </w:r>
      <w:r w:rsidRPr="00CF254F">
        <w:rPr>
          <w:rFonts w:ascii="Times New Roman" w:eastAsia="宋体" w:hAnsi="Times New Roman" w:cs="Times New Roman"/>
          <w:szCs w:val="21"/>
        </w:rPr>
        <w:t>标准电阻器的不确定度</w:t>
      </w:r>
      <w:r w:rsidRPr="00CF254F">
        <w:rPr>
          <w:rFonts w:ascii="Times New Roman" w:eastAsia="宋体" w:hAnsi="Times New Roman" w:cs="Times New Roman"/>
          <w:position w:val="-12"/>
          <w:szCs w:val="21"/>
        </w:rPr>
        <w:object w:dxaOrig="680" w:dyaOrig="360">
          <v:shape id="_x0000_i1049" type="#_x0000_t75" style="width:34pt;height:18pt" o:ole="">
            <v:imagedata r:id="rId53" o:title=""/>
          </v:shape>
          <o:OLEObject Type="Embed" ProgID="Equation.3" ShapeID="_x0000_i1049" DrawAspect="Content" ObjectID="_1698756039" r:id="rId54"/>
        </w:objec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szCs w:val="21"/>
        </w:rPr>
        <w:t>由</w:t>
      </w:r>
      <w:r w:rsidRPr="00CF254F">
        <w:rPr>
          <w:rFonts w:ascii="Times New Roman" w:eastAsia="宋体" w:hAnsi="Times New Roman" w:cs="Times New Roman"/>
          <w:color w:val="000000"/>
          <w:kern w:val="0"/>
          <w:szCs w:val="21"/>
        </w:rPr>
        <w:t>模拟大功率直流标准电阻器</w:t>
      </w:r>
      <w:r w:rsidRPr="00CF254F">
        <w:rPr>
          <w:rFonts w:ascii="Times New Roman" w:eastAsia="宋体" w:hAnsi="Times New Roman" w:cs="Times New Roman"/>
          <w:szCs w:val="21"/>
        </w:rPr>
        <w:t>说明书，其在测量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a"/>
        </w:smartTagPr>
        <w:r w:rsidRPr="00CF254F">
          <w:rPr>
            <w:rFonts w:ascii="Times New Roman" w:eastAsia="宋体" w:hAnsi="Times New Roman" w:cs="Times New Roman"/>
            <w:szCs w:val="21"/>
          </w:rPr>
          <w:t>100A</w:t>
        </w:r>
      </w:smartTag>
      <w:r w:rsidRPr="00CF254F">
        <w:rPr>
          <w:rFonts w:ascii="Times New Roman" w:eastAsia="宋体" w:hAnsi="Times New Roman" w:cs="Times New Roman"/>
          <w:szCs w:val="21"/>
        </w:rPr>
        <w:t>时的技术指标为</w:t>
      </w:r>
      <w:r w:rsidRPr="00CF254F">
        <w:rPr>
          <w:rFonts w:ascii="Times New Roman" w:eastAsia="宋体" w:hAnsi="Times New Roman" w:cs="Times New Roman"/>
          <w:szCs w:val="21"/>
        </w:rPr>
        <w:t>±0.05%</w:t>
      </w:r>
      <w:r w:rsidRPr="00CF254F">
        <w:rPr>
          <w:rFonts w:ascii="Times New Roman" w:eastAsia="宋体" w:hAnsi="Times New Roman" w:cs="Times New Roman"/>
          <w:szCs w:val="21"/>
        </w:rPr>
        <w:t>，属均匀分布，覆盖因子</w:t>
      </w:r>
      <w:r w:rsidRPr="00CF254F">
        <w:rPr>
          <w:rFonts w:ascii="Times New Roman" w:eastAsia="宋体" w:hAnsi="Times New Roman" w:cs="Times New Roman"/>
          <w:position w:val="-8"/>
          <w:szCs w:val="21"/>
        </w:rPr>
        <w:object w:dxaOrig="740" w:dyaOrig="360">
          <v:shape id="_x0000_i1050" type="#_x0000_t75" style="width:37pt;height:18pt" o:ole="" fillcolor="window">
            <v:imagedata r:id="rId17" o:title=""/>
          </v:shape>
          <o:OLEObject Type="Embed" ProgID="Equation.3" ShapeID="_x0000_i1050" DrawAspect="Content" ObjectID="_1698756040" r:id="rId55"/>
        </w:object>
      </w:r>
      <w:r w:rsidRPr="00CF254F">
        <w:rPr>
          <w:rFonts w:ascii="Times New Roman" w:eastAsia="宋体" w:hAnsi="Times New Roman" w:cs="Times New Roman"/>
          <w:szCs w:val="21"/>
        </w:rPr>
        <w:t>，故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position w:val="-12"/>
          <w:szCs w:val="21"/>
        </w:rPr>
        <w:object w:dxaOrig="3080" w:dyaOrig="400">
          <v:shape id="_x0000_i1051" type="#_x0000_t75" style="width:154pt;height:20pt" o:ole="" fillcolor="window">
            <v:imagedata r:id="rId56" o:title=""/>
          </v:shape>
          <o:OLEObject Type="Embed" ProgID="Equation.3" ShapeID="_x0000_i1051" DrawAspect="Content" ObjectID="_1698756041" r:id="rId57"/>
        </w:object>
      </w:r>
      <w:r w:rsidRPr="00CF254F">
        <w:rPr>
          <w:rFonts w:ascii="Times New Roman" w:eastAsia="宋体" w:hAnsi="Times New Roman" w:cs="Times New Roman"/>
          <w:szCs w:val="21"/>
        </w:rPr>
        <w:t>A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szCs w:val="21"/>
        </w:rPr>
        <w:t>4.2</w:t>
      </w:r>
      <w:r w:rsidRPr="00CF254F">
        <w:rPr>
          <w:rFonts w:ascii="Times New Roman" w:eastAsia="宋体" w:hAnsi="Times New Roman" w:cs="Times New Roman"/>
          <w:szCs w:val="21"/>
        </w:rPr>
        <w:t>电流表显示分辨力的不确定度</w:t>
      </w:r>
      <w:r w:rsidRPr="00CF254F">
        <w:rPr>
          <w:rFonts w:ascii="Times New Roman" w:eastAsia="宋体" w:hAnsi="Times New Roman" w:cs="Times New Roman"/>
          <w:position w:val="-12"/>
          <w:szCs w:val="21"/>
        </w:rPr>
        <w:object w:dxaOrig="680" w:dyaOrig="360">
          <v:shape id="_x0000_i1052" type="#_x0000_t75" style="width:34pt;height:18pt" o:ole="">
            <v:imagedata r:id="rId58" o:title=""/>
          </v:shape>
          <o:OLEObject Type="Embed" ProgID="Equation.3" ShapeID="_x0000_i1052" DrawAspect="Content" ObjectID="_1698756042" r:id="rId59"/>
        </w:objec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szCs w:val="21"/>
        </w:rPr>
        <w:t>电流表在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a"/>
        </w:smartTagPr>
        <w:r w:rsidRPr="00CF254F">
          <w:rPr>
            <w:rFonts w:ascii="Times New Roman" w:eastAsia="宋体" w:hAnsi="Times New Roman" w:cs="Times New Roman"/>
            <w:szCs w:val="21"/>
          </w:rPr>
          <w:t>10</w:t>
        </w:r>
        <w:smartTag w:uri="urn:schemas-microsoft-com:office:smarttags" w:element="chmetcnv">
          <w:smartTagPr>
            <w:attr w:name="UnitName" w:val="a"/>
            <w:attr w:name="SourceValue" w:val="0"/>
            <w:attr w:name="HasSpace" w:val="False"/>
            <w:attr w:name="Negative" w:val="False"/>
            <w:attr w:name="NumberType" w:val="1"/>
            <w:attr w:name="TCSC" w:val="0"/>
          </w:smartTagPr>
          <w:r w:rsidRPr="00CF254F">
            <w:rPr>
              <w:rFonts w:ascii="Times New Roman" w:eastAsia="宋体" w:hAnsi="Times New Roman" w:cs="Times New Roman"/>
              <w:szCs w:val="21"/>
            </w:rPr>
            <w:t>0A</w:t>
          </w:r>
        </w:smartTag>
      </w:smartTag>
      <w:r w:rsidRPr="00CF254F">
        <w:rPr>
          <w:rFonts w:ascii="Times New Roman" w:eastAsia="宋体" w:hAnsi="Times New Roman" w:cs="Times New Roman"/>
          <w:szCs w:val="21"/>
        </w:rPr>
        <w:t>点处的分辨力为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1"/>
          <w:attr w:name="UnitName" w:val="a"/>
        </w:smartTagPr>
        <w:r w:rsidRPr="00CF254F">
          <w:rPr>
            <w:rFonts w:ascii="Times New Roman" w:eastAsia="宋体" w:hAnsi="Times New Roman" w:cs="Times New Roman"/>
            <w:szCs w:val="21"/>
          </w:rPr>
          <w:t>0.1A</w:t>
        </w:r>
      </w:smartTag>
      <w:r w:rsidRPr="00CF254F">
        <w:rPr>
          <w:rFonts w:ascii="Times New Roman" w:eastAsia="宋体" w:hAnsi="Times New Roman" w:cs="Times New Roman"/>
          <w:szCs w:val="21"/>
        </w:rPr>
        <w:t>，属均匀分布，覆盖因子</w:t>
      </w:r>
      <w:r w:rsidRPr="00CF254F">
        <w:rPr>
          <w:rFonts w:ascii="Times New Roman" w:eastAsia="宋体" w:hAnsi="Times New Roman" w:cs="Times New Roman"/>
          <w:position w:val="-8"/>
          <w:szCs w:val="21"/>
        </w:rPr>
        <w:object w:dxaOrig="760" w:dyaOrig="360">
          <v:shape id="_x0000_i1053" type="#_x0000_t75" style="width:38pt;height:18pt" o:ole="" fillcolor="window">
            <v:imagedata r:id="rId23" o:title=""/>
          </v:shape>
          <o:OLEObject Type="Embed" ProgID="Equation.3" ShapeID="_x0000_i1053" DrawAspect="Content" ObjectID="_1698756043" r:id="rId60"/>
        </w:object>
      </w:r>
      <w:r w:rsidRPr="00CF254F">
        <w:rPr>
          <w:rFonts w:ascii="Times New Roman" w:eastAsia="宋体" w:hAnsi="Times New Roman" w:cs="Times New Roman"/>
          <w:szCs w:val="21"/>
        </w:rPr>
        <w:t>，按半宽计算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position w:val="-12"/>
          <w:szCs w:val="21"/>
        </w:rPr>
        <w:object w:dxaOrig="2200" w:dyaOrig="360">
          <v:shape id="_x0000_i1054" type="#_x0000_t75" style="width:110pt;height:18pt" o:ole="" fillcolor="window">
            <v:imagedata r:id="rId61" o:title=""/>
          </v:shape>
          <o:OLEObject Type="Embed" ProgID="Equation.3" ShapeID="_x0000_i1054" DrawAspect="Content" ObjectID="_1698756044" r:id="rId62"/>
        </w:object>
      </w:r>
      <w:r w:rsidRPr="00CF254F">
        <w:rPr>
          <w:rFonts w:ascii="Times New Roman" w:eastAsia="宋体" w:hAnsi="Times New Roman" w:cs="Times New Roman"/>
          <w:szCs w:val="21"/>
        </w:rPr>
        <w:t xml:space="preserve"> </w:t>
      </w:r>
      <w:r w:rsidRPr="00CF254F">
        <w:rPr>
          <w:rFonts w:ascii="Times New Roman" w:eastAsia="宋体" w:hAnsi="Times New Roman" w:cs="Times New Roman"/>
          <w:color w:val="000000"/>
          <w:szCs w:val="21"/>
        </w:rPr>
        <w:t>A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szCs w:val="21"/>
        </w:rPr>
        <w:t xml:space="preserve">4.3 </w:t>
      </w:r>
      <w:r w:rsidRPr="00CF254F">
        <w:rPr>
          <w:rFonts w:ascii="Times New Roman" w:eastAsia="宋体" w:hAnsi="Times New Roman" w:cs="Times New Roman"/>
          <w:szCs w:val="21"/>
        </w:rPr>
        <w:t>测量重复性的不确定度</w:t>
      </w:r>
      <w:r w:rsidRPr="00CF254F">
        <w:rPr>
          <w:rFonts w:ascii="Times New Roman" w:eastAsia="宋体" w:hAnsi="Times New Roman" w:cs="Times New Roman"/>
          <w:position w:val="-12"/>
          <w:szCs w:val="21"/>
        </w:rPr>
        <w:object w:dxaOrig="620" w:dyaOrig="360">
          <v:shape id="_x0000_i1055" type="#_x0000_t75" style="width:31pt;height:18pt" o:ole="">
            <v:imagedata r:id="rId63" o:title=""/>
          </v:shape>
          <o:OLEObject Type="Embed" ProgID="Equation.3" ShapeID="_x0000_i1055" DrawAspect="Content" ObjectID="_1698756045" r:id="rId64"/>
        </w:objec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szCs w:val="21"/>
        </w:rPr>
        <w:t xml:space="preserve">     </w:t>
      </w:r>
      <w:r w:rsidRPr="00CF254F">
        <w:rPr>
          <w:rFonts w:ascii="Times New Roman" w:eastAsia="宋体" w:hAnsi="Times New Roman" w:cs="Times New Roman"/>
          <w:szCs w:val="21"/>
        </w:rPr>
        <w:t>对</w:t>
      </w:r>
      <w:r w:rsidRPr="00CF254F">
        <w:rPr>
          <w:rFonts w:ascii="Times New Roman" w:eastAsia="宋体" w:hAnsi="Times New Roman" w:cs="Times New Roman"/>
          <w:szCs w:val="21"/>
        </w:rPr>
        <w:t>ZSHL-I</w:t>
      </w:r>
      <w:r w:rsidRPr="00CF254F">
        <w:rPr>
          <w:rFonts w:ascii="Times New Roman" w:eastAsia="宋体" w:hAnsi="Times New Roman" w:cs="Times New Roman"/>
          <w:szCs w:val="21"/>
        </w:rPr>
        <w:t>型回路电阻测试仪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a"/>
        </w:smartTagPr>
        <w:r w:rsidRPr="00CF254F">
          <w:rPr>
            <w:rFonts w:ascii="Times New Roman" w:eastAsia="宋体" w:hAnsi="Times New Roman" w:cs="Times New Roman"/>
            <w:szCs w:val="21"/>
          </w:rPr>
          <w:t>100A</w:t>
        </w:r>
      </w:smartTag>
      <w:r w:rsidRPr="00CF254F">
        <w:rPr>
          <w:rFonts w:ascii="Times New Roman" w:eastAsia="宋体" w:hAnsi="Times New Roman" w:cs="Times New Roman"/>
          <w:szCs w:val="21"/>
        </w:rPr>
        <w:t>量程，电流进行</w:t>
      </w:r>
      <w:r w:rsidRPr="00CF254F">
        <w:rPr>
          <w:rFonts w:ascii="Times New Roman" w:eastAsia="宋体" w:hAnsi="Times New Roman" w:cs="Times New Roman"/>
          <w:szCs w:val="21"/>
        </w:rPr>
        <w:t>10</w:t>
      </w:r>
      <w:r w:rsidRPr="00CF254F">
        <w:rPr>
          <w:rFonts w:ascii="Times New Roman" w:eastAsia="宋体" w:hAnsi="Times New Roman" w:cs="Times New Roman"/>
          <w:szCs w:val="21"/>
        </w:rPr>
        <w:t>次独立重复性测量</w:t>
      </w:r>
      <w:r w:rsidRPr="00CF254F">
        <w:rPr>
          <w:rFonts w:ascii="Times New Roman" w:eastAsia="宋体" w:hAnsi="Times New Roman" w:cs="Times New Roman"/>
          <w:szCs w:val="21"/>
        </w:rPr>
        <w:t>,</w:t>
      </w:r>
      <w:r w:rsidRPr="00CF254F">
        <w:rPr>
          <w:rFonts w:ascii="Times New Roman" w:eastAsia="宋体" w:hAnsi="Times New Roman" w:cs="Times New Roman"/>
          <w:szCs w:val="21"/>
        </w:rPr>
        <w:t>所得数据如下表所示：</w:t>
      </w:r>
    </w:p>
    <w:tbl>
      <w:tblPr>
        <w:tblStyle w:val="a3"/>
        <w:tblW w:w="0" w:type="auto"/>
        <w:tblInd w:w="247" w:type="dxa"/>
        <w:tblLayout w:type="fixed"/>
        <w:tblLook w:val="01E0" w:firstRow="1" w:lastRow="1" w:firstColumn="1" w:lastColumn="1" w:noHBand="0" w:noVBand="0"/>
      </w:tblPr>
      <w:tblGrid>
        <w:gridCol w:w="1620"/>
        <w:gridCol w:w="1332"/>
        <w:gridCol w:w="1332"/>
        <w:gridCol w:w="1332"/>
        <w:gridCol w:w="1332"/>
        <w:gridCol w:w="1332"/>
      </w:tblGrid>
      <w:tr w:rsidR="009102CC" w:rsidRPr="00CF254F" w:rsidTr="003764C4">
        <w:tc>
          <w:tcPr>
            <w:tcW w:w="1620" w:type="dxa"/>
          </w:tcPr>
          <w:p w:rsidR="009102CC" w:rsidRPr="00CF254F" w:rsidRDefault="009102CC" w:rsidP="003764C4">
            <w:pPr>
              <w:spacing w:line="360" w:lineRule="exact"/>
              <w:jc w:val="center"/>
              <w:rPr>
                <w:szCs w:val="21"/>
              </w:rPr>
            </w:pPr>
            <w:r w:rsidRPr="00CF254F">
              <w:rPr>
                <w:szCs w:val="21"/>
              </w:rPr>
              <w:t>测量次数</w:t>
            </w:r>
          </w:p>
        </w:tc>
        <w:tc>
          <w:tcPr>
            <w:tcW w:w="1332" w:type="dxa"/>
            <w:shd w:val="clear" w:color="auto" w:fill="auto"/>
          </w:tcPr>
          <w:p w:rsidR="009102CC" w:rsidRPr="00CF254F" w:rsidRDefault="009102CC" w:rsidP="003764C4">
            <w:pPr>
              <w:spacing w:line="360" w:lineRule="exact"/>
              <w:jc w:val="center"/>
              <w:rPr>
                <w:szCs w:val="21"/>
              </w:rPr>
            </w:pPr>
            <w:r w:rsidRPr="00CF254F">
              <w:rPr>
                <w:szCs w:val="21"/>
              </w:rPr>
              <w:t>1</w:t>
            </w:r>
          </w:p>
        </w:tc>
        <w:tc>
          <w:tcPr>
            <w:tcW w:w="1332" w:type="dxa"/>
            <w:shd w:val="clear" w:color="auto" w:fill="auto"/>
          </w:tcPr>
          <w:p w:rsidR="009102CC" w:rsidRPr="00CF254F" w:rsidRDefault="009102CC" w:rsidP="003764C4">
            <w:pPr>
              <w:spacing w:line="360" w:lineRule="exact"/>
              <w:jc w:val="center"/>
              <w:rPr>
                <w:szCs w:val="21"/>
              </w:rPr>
            </w:pPr>
            <w:r w:rsidRPr="00CF254F">
              <w:rPr>
                <w:szCs w:val="21"/>
              </w:rPr>
              <w:t>2</w:t>
            </w:r>
          </w:p>
        </w:tc>
        <w:tc>
          <w:tcPr>
            <w:tcW w:w="1332" w:type="dxa"/>
          </w:tcPr>
          <w:p w:rsidR="009102CC" w:rsidRPr="00CF254F" w:rsidRDefault="009102CC" w:rsidP="003764C4">
            <w:pPr>
              <w:spacing w:line="360" w:lineRule="exact"/>
              <w:jc w:val="center"/>
              <w:rPr>
                <w:szCs w:val="21"/>
              </w:rPr>
            </w:pPr>
            <w:r w:rsidRPr="00CF254F">
              <w:rPr>
                <w:szCs w:val="21"/>
              </w:rPr>
              <w:t>3</w:t>
            </w:r>
          </w:p>
        </w:tc>
        <w:tc>
          <w:tcPr>
            <w:tcW w:w="1332" w:type="dxa"/>
          </w:tcPr>
          <w:p w:rsidR="009102CC" w:rsidRPr="00CF254F" w:rsidRDefault="009102CC" w:rsidP="003764C4">
            <w:pPr>
              <w:spacing w:line="360" w:lineRule="exact"/>
              <w:jc w:val="center"/>
              <w:rPr>
                <w:szCs w:val="21"/>
              </w:rPr>
            </w:pPr>
            <w:r w:rsidRPr="00CF254F">
              <w:rPr>
                <w:szCs w:val="21"/>
              </w:rPr>
              <w:t>4</w:t>
            </w:r>
          </w:p>
        </w:tc>
        <w:tc>
          <w:tcPr>
            <w:tcW w:w="1332" w:type="dxa"/>
          </w:tcPr>
          <w:p w:rsidR="009102CC" w:rsidRPr="00CF254F" w:rsidRDefault="009102CC" w:rsidP="003764C4">
            <w:pPr>
              <w:spacing w:line="360" w:lineRule="exact"/>
              <w:jc w:val="center"/>
              <w:rPr>
                <w:szCs w:val="21"/>
              </w:rPr>
            </w:pPr>
            <w:r w:rsidRPr="00CF254F">
              <w:rPr>
                <w:szCs w:val="21"/>
              </w:rPr>
              <w:t>5</w:t>
            </w:r>
          </w:p>
        </w:tc>
      </w:tr>
      <w:tr w:rsidR="009102CC" w:rsidRPr="00CF254F" w:rsidTr="003764C4">
        <w:tc>
          <w:tcPr>
            <w:tcW w:w="1620" w:type="dxa"/>
          </w:tcPr>
          <w:p w:rsidR="009102CC" w:rsidRPr="00CF254F" w:rsidRDefault="009102CC" w:rsidP="003764C4">
            <w:pPr>
              <w:spacing w:line="360" w:lineRule="exact"/>
              <w:jc w:val="center"/>
              <w:rPr>
                <w:szCs w:val="21"/>
              </w:rPr>
            </w:pPr>
            <w:r w:rsidRPr="00CF254F">
              <w:rPr>
                <w:szCs w:val="21"/>
              </w:rPr>
              <w:t>测量值（</w:t>
            </w:r>
            <w:r w:rsidRPr="00CF254F">
              <w:rPr>
                <w:szCs w:val="21"/>
              </w:rPr>
              <w:t>A</w:t>
            </w:r>
            <w:r w:rsidRPr="00CF254F">
              <w:rPr>
                <w:szCs w:val="21"/>
              </w:rPr>
              <w:t>）</w:t>
            </w:r>
          </w:p>
        </w:tc>
        <w:tc>
          <w:tcPr>
            <w:tcW w:w="1332" w:type="dxa"/>
            <w:shd w:val="clear" w:color="auto" w:fill="auto"/>
          </w:tcPr>
          <w:p w:rsidR="009102CC" w:rsidRPr="00CF254F" w:rsidRDefault="009102CC" w:rsidP="003764C4">
            <w:pPr>
              <w:spacing w:line="360" w:lineRule="exact"/>
              <w:jc w:val="center"/>
              <w:rPr>
                <w:szCs w:val="21"/>
              </w:rPr>
            </w:pPr>
            <w:r w:rsidRPr="00CF254F">
              <w:rPr>
                <w:szCs w:val="21"/>
              </w:rPr>
              <w:t>100.3</w:t>
            </w:r>
          </w:p>
        </w:tc>
        <w:tc>
          <w:tcPr>
            <w:tcW w:w="1332" w:type="dxa"/>
            <w:shd w:val="clear" w:color="auto" w:fill="auto"/>
          </w:tcPr>
          <w:p w:rsidR="009102CC" w:rsidRPr="00CF254F" w:rsidRDefault="009102CC" w:rsidP="003764C4">
            <w:pPr>
              <w:spacing w:line="360" w:lineRule="exact"/>
              <w:jc w:val="center"/>
              <w:rPr>
                <w:szCs w:val="21"/>
              </w:rPr>
            </w:pPr>
            <w:r w:rsidRPr="00CF254F">
              <w:rPr>
                <w:szCs w:val="21"/>
              </w:rPr>
              <w:t>100.8</w:t>
            </w:r>
          </w:p>
        </w:tc>
        <w:tc>
          <w:tcPr>
            <w:tcW w:w="1332" w:type="dxa"/>
          </w:tcPr>
          <w:p w:rsidR="009102CC" w:rsidRPr="00CF254F" w:rsidRDefault="009102CC" w:rsidP="003764C4">
            <w:pPr>
              <w:spacing w:line="360" w:lineRule="exact"/>
              <w:jc w:val="center"/>
              <w:rPr>
                <w:szCs w:val="21"/>
              </w:rPr>
            </w:pPr>
            <w:r w:rsidRPr="00CF254F">
              <w:rPr>
                <w:szCs w:val="21"/>
              </w:rPr>
              <w:t>101.0</w:t>
            </w:r>
          </w:p>
        </w:tc>
        <w:tc>
          <w:tcPr>
            <w:tcW w:w="1332" w:type="dxa"/>
          </w:tcPr>
          <w:p w:rsidR="009102CC" w:rsidRPr="00CF254F" w:rsidRDefault="009102CC" w:rsidP="003764C4">
            <w:pPr>
              <w:spacing w:line="360" w:lineRule="exact"/>
              <w:jc w:val="center"/>
              <w:rPr>
                <w:szCs w:val="21"/>
              </w:rPr>
            </w:pPr>
            <w:r w:rsidRPr="00CF254F">
              <w:rPr>
                <w:szCs w:val="21"/>
              </w:rPr>
              <w:t>100.5</w:t>
            </w:r>
          </w:p>
        </w:tc>
        <w:tc>
          <w:tcPr>
            <w:tcW w:w="1332" w:type="dxa"/>
          </w:tcPr>
          <w:p w:rsidR="009102CC" w:rsidRPr="00CF254F" w:rsidRDefault="009102CC" w:rsidP="003764C4">
            <w:pPr>
              <w:spacing w:line="360" w:lineRule="exact"/>
              <w:jc w:val="center"/>
              <w:rPr>
                <w:szCs w:val="21"/>
              </w:rPr>
            </w:pPr>
            <w:r w:rsidRPr="00CF254F">
              <w:rPr>
                <w:szCs w:val="21"/>
              </w:rPr>
              <w:t>100.8</w:t>
            </w:r>
          </w:p>
        </w:tc>
      </w:tr>
      <w:tr w:rsidR="009102CC" w:rsidRPr="00CF254F" w:rsidTr="003764C4">
        <w:tc>
          <w:tcPr>
            <w:tcW w:w="1620" w:type="dxa"/>
          </w:tcPr>
          <w:p w:rsidR="009102CC" w:rsidRPr="00CF254F" w:rsidRDefault="009102CC" w:rsidP="003764C4">
            <w:pPr>
              <w:spacing w:line="360" w:lineRule="exact"/>
              <w:jc w:val="center"/>
              <w:rPr>
                <w:szCs w:val="21"/>
              </w:rPr>
            </w:pPr>
            <w:r w:rsidRPr="00CF254F">
              <w:rPr>
                <w:szCs w:val="21"/>
              </w:rPr>
              <w:t>测量次数</w:t>
            </w:r>
          </w:p>
        </w:tc>
        <w:tc>
          <w:tcPr>
            <w:tcW w:w="1332" w:type="dxa"/>
            <w:shd w:val="clear" w:color="auto" w:fill="auto"/>
          </w:tcPr>
          <w:p w:rsidR="009102CC" w:rsidRPr="00CF254F" w:rsidRDefault="009102CC" w:rsidP="003764C4">
            <w:pPr>
              <w:spacing w:line="360" w:lineRule="exact"/>
              <w:jc w:val="center"/>
              <w:rPr>
                <w:szCs w:val="21"/>
              </w:rPr>
            </w:pPr>
            <w:r w:rsidRPr="00CF254F">
              <w:rPr>
                <w:szCs w:val="21"/>
              </w:rPr>
              <w:t>6</w:t>
            </w:r>
          </w:p>
        </w:tc>
        <w:tc>
          <w:tcPr>
            <w:tcW w:w="1332" w:type="dxa"/>
            <w:shd w:val="clear" w:color="auto" w:fill="auto"/>
          </w:tcPr>
          <w:p w:rsidR="009102CC" w:rsidRPr="00CF254F" w:rsidRDefault="009102CC" w:rsidP="003764C4">
            <w:pPr>
              <w:spacing w:line="360" w:lineRule="exact"/>
              <w:jc w:val="center"/>
              <w:rPr>
                <w:szCs w:val="21"/>
              </w:rPr>
            </w:pPr>
            <w:r w:rsidRPr="00CF254F">
              <w:rPr>
                <w:szCs w:val="21"/>
              </w:rPr>
              <w:t>7</w:t>
            </w:r>
          </w:p>
        </w:tc>
        <w:tc>
          <w:tcPr>
            <w:tcW w:w="1332" w:type="dxa"/>
          </w:tcPr>
          <w:p w:rsidR="009102CC" w:rsidRPr="00CF254F" w:rsidRDefault="009102CC" w:rsidP="003764C4">
            <w:pPr>
              <w:spacing w:line="360" w:lineRule="exact"/>
              <w:jc w:val="center"/>
              <w:rPr>
                <w:szCs w:val="21"/>
              </w:rPr>
            </w:pPr>
            <w:r w:rsidRPr="00CF254F">
              <w:rPr>
                <w:szCs w:val="21"/>
              </w:rPr>
              <w:t>8</w:t>
            </w:r>
          </w:p>
        </w:tc>
        <w:tc>
          <w:tcPr>
            <w:tcW w:w="1332" w:type="dxa"/>
          </w:tcPr>
          <w:p w:rsidR="009102CC" w:rsidRPr="00CF254F" w:rsidRDefault="009102CC" w:rsidP="003764C4">
            <w:pPr>
              <w:spacing w:line="360" w:lineRule="exact"/>
              <w:jc w:val="center"/>
              <w:rPr>
                <w:szCs w:val="21"/>
              </w:rPr>
            </w:pPr>
            <w:r w:rsidRPr="00CF254F">
              <w:rPr>
                <w:szCs w:val="21"/>
              </w:rPr>
              <w:t>9</w:t>
            </w:r>
          </w:p>
        </w:tc>
        <w:tc>
          <w:tcPr>
            <w:tcW w:w="1332" w:type="dxa"/>
          </w:tcPr>
          <w:p w:rsidR="009102CC" w:rsidRPr="00CF254F" w:rsidRDefault="009102CC" w:rsidP="003764C4">
            <w:pPr>
              <w:spacing w:line="360" w:lineRule="exact"/>
              <w:jc w:val="center"/>
              <w:rPr>
                <w:szCs w:val="21"/>
              </w:rPr>
            </w:pPr>
            <w:r w:rsidRPr="00CF254F">
              <w:rPr>
                <w:szCs w:val="21"/>
              </w:rPr>
              <w:t>10</w:t>
            </w:r>
          </w:p>
        </w:tc>
      </w:tr>
      <w:tr w:rsidR="009102CC" w:rsidRPr="00CF254F" w:rsidTr="003764C4">
        <w:tc>
          <w:tcPr>
            <w:tcW w:w="1620" w:type="dxa"/>
          </w:tcPr>
          <w:p w:rsidR="009102CC" w:rsidRPr="00CF254F" w:rsidRDefault="009102CC" w:rsidP="003764C4">
            <w:pPr>
              <w:spacing w:line="360" w:lineRule="exact"/>
              <w:jc w:val="center"/>
              <w:rPr>
                <w:szCs w:val="21"/>
              </w:rPr>
            </w:pPr>
            <w:r w:rsidRPr="00CF254F">
              <w:rPr>
                <w:szCs w:val="21"/>
              </w:rPr>
              <w:t>测量值（</w:t>
            </w:r>
            <w:r w:rsidRPr="00CF254F">
              <w:rPr>
                <w:szCs w:val="21"/>
              </w:rPr>
              <w:t>A</w:t>
            </w:r>
            <w:r w:rsidRPr="00CF254F">
              <w:rPr>
                <w:szCs w:val="21"/>
              </w:rPr>
              <w:t>）</w:t>
            </w:r>
          </w:p>
        </w:tc>
        <w:tc>
          <w:tcPr>
            <w:tcW w:w="1332" w:type="dxa"/>
            <w:shd w:val="clear" w:color="auto" w:fill="auto"/>
          </w:tcPr>
          <w:p w:rsidR="009102CC" w:rsidRPr="00CF254F" w:rsidRDefault="009102CC" w:rsidP="003764C4">
            <w:pPr>
              <w:spacing w:line="360" w:lineRule="exact"/>
              <w:jc w:val="center"/>
              <w:rPr>
                <w:szCs w:val="21"/>
              </w:rPr>
            </w:pPr>
            <w:r w:rsidRPr="00CF254F">
              <w:rPr>
                <w:szCs w:val="21"/>
              </w:rPr>
              <w:t>100.4</w:t>
            </w:r>
          </w:p>
        </w:tc>
        <w:tc>
          <w:tcPr>
            <w:tcW w:w="1332" w:type="dxa"/>
            <w:shd w:val="clear" w:color="auto" w:fill="auto"/>
          </w:tcPr>
          <w:p w:rsidR="009102CC" w:rsidRPr="00CF254F" w:rsidRDefault="009102CC" w:rsidP="003764C4">
            <w:pPr>
              <w:spacing w:line="360" w:lineRule="exact"/>
              <w:jc w:val="center"/>
              <w:rPr>
                <w:szCs w:val="21"/>
              </w:rPr>
            </w:pPr>
            <w:r w:rsidRPr="00CF254F">
              <w:rPr>
                <w:szCs w:val="21"/>
              </w:rPr>
              <w:t>100.5</w:t>
            </w:r>
          </w:p>
        </w:tc>
        <w:tc>
          <w:tcPr>
            <w:tcW w:w="1332" w:type="dxa"/>
          </w:tcPr>
          <w:p w:rsidR="009102CC" w:rsidRPr="00CF254F" w:rsidRDefault="009102CC" w:rsidP="003764C4">
            <w:pPr>
              <w:spacing w:line="360" w:lineRule="exact"/>
              <w:jc w:val="center"/>
              <w:rPr>
                <w:szCs w:val="21"/>
              </w:rPr>
            </w:pPr>
            <w:r w:rsidRPr="00CF254F">
              <w:rPr>
                <w:szCs w:val="21"/>
              </w:rPr>
              <w:t>100.8</w:t>
            </w:r>
          </w:p>
        </w:tc>
        <w:tc>
          <w:tcPr>
            <w:tcW w:w="1332" w:type="dxa"/>
          </w:tcPr>
          <w:p w:rsidR="009102CC" w:rsidRPr="00CF254F" w:rsidRDefault="009102CC" w:rsidP="003764C4">
            <w:pPr>
              <w:spacing w:line="360" w:lineRule="exact"/>
              <w:jc w:val="center"/>
              <w:rPr>
                <w:szCs w:val="21"/>
              </w:rPr>
            </w:pPr>
            <w:r w:rsidRPr="00CF254F">
              <w:rPr>
                <w:szCs w:val="21"/>
              </w:rPr>
              <w:t>101.2</w:t>
            </w:r>
          </w:p>
        </w:tc>
        <w:tc>
          <w:tcPr>
            <w:tcW w:w="1332" w:type="dxa"/>
          </w:tcPr>
          <w:p w:rsidR="009102CC" w:rsidRPr="00CF254F" w:rsidRDefault="009102CC" w:rsidP="003764C4">
            <w:pPr>
              <w:spacing w:line="360" w:lineRule="exact"/>
              <w:jc w:val="center"/>
              <w:rPr>
                <w:szCs w:val="21"/>
              </w:rPr>
            </w:pPr>
            <w:r w:rsidRPr="00CF254F">
              <w:rPr>
                <w:szCs w:val="21"/>
              </w:rPr>
              <w:t>100.4</w:t>
            </w:r>
          </w:p>
        </w:tc>
      </w:tr>
    </w:tbl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szCs w:val="21"/>
        </w:rPr>
        <w:t>平均值</w:t>
      </w:r>
      <w:r w:rsidRPr="00CF254F">
        <w:rPr>
          <w:rFonts w:ascii="Times New Roman" w:eastAsia="宋体" w:hAnsi="Times New Roman" w:cs="Times New Roman"/>
          <w:szCs w:val="21"/>
        </w:rPr>
        <w:t xml:space="preserve">  </w:t>
      </w:r>
      <w:r w:rsidRPr="00CF254F">
        <w:rPr>
          <w:rFonts w:ascii="Times New Roman" w:eastAsia="宋体" w:hAnsi="Times New Roman" w:cs="Times New Roman"/>
          <w:position w:val="-6"/>
          <w:szCs w:val="21"/>
        </w:rPr>
        <w:object w:dxaOrig="1080" w:dyaOrig="340">
          <v:shape id="_x0000_i1056" type="#_x0000_t75" style="width:54pt;height:17pt" o:ole="" fillcolor="window">
            <v:imagedata r:id="rId65" o:title=""/>
          </v:shape>
          <o:OLEObject Type="Embed" ProgID="Equation.3" ShapeID="_x0000_i1056" DrawAspect="Content" ObjectID="_1698756046" r:id="rId66"/>
        </w:object>
      </w:r>
      <w:r w:rsidRPr="00CF254F">
        <w:rPr>
          <w:rFonts w:ascii="Times New Roman" w:eastAsia="宋体" w:hAnsi="Times New Roman" w:cs="Times New Roman"/>
          <w:szCs w:val="21"/>
        </w:rPr>
        <w:t xml:space="preserve"> A</w:t>
      </w:r>
    </w:p>
    <w:p w:rsidR="009102CC" w:rsidRPr="00CF254F" w:rsidRDefault="009102CC" w:rsidP="009102CC">
      <w:pPr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szCs w:val="21"/>
        </w:rPr>
        <w:t>单次测量的实验标准差</w:t>
      </w:r>
    </w:p>
    <w:p w:rsidR="009102CC" w:rsidRPr="00CF254F" w:rsidRDefault="009102CC" w:rsidP="009102CC">
      <w:pPr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position w:val="-30"/>
          <w:szCs w:val="21"/>
        </w:rPr>
        <w:object w:dxaOrig="2120" w:dyaOrig="780">
          <v:shape id="_x0000_i1057" type="#_x0000_t75" style="width:106pt;height:39pt" o:ole="" fillcolor="window">
            <v:imagedata r:id="rId67" o:title=""/>
          </v:shape>
          <o:OLEObject Type="Embed" ProgID="Equation.3" ShapeID="_x0000_i1057" DrawAspect="Content" ObjectID="_1698756047" r:id="rId68"/>
        </w:object>
      </w:r>
      <w:r w:rsidRPr="00CF254F">
        <w:rPr>
          <w:rFonts w:ascii="Times New Roman" w:eastAsia="宋体" w:hAnsi="Times New Roman" w:cs="Times New Roman"/>
          <w:szCs w:val="21"/>
        </w:rPr>
        <w:t xml:space="preserve"> </w:t>
      </w:r>
      <w:r w:rsidRPr="00CF254F">
        <w:rPr>
          <w:rFonts w:ascii="Times New Roman" w:eastAsia="宋体" w:hAnsi="Times New Roman" w:cs="Times New Roman"/>
          <w:color w:val="000000"/>
          <w:szCs w:val="21"/>
        </w:rPr>
        <w:t>A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szCs w:val="21"/>
        </w:rPr>
        <w:t>由于测量一次，故其不确定度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color w:val="000000"/>
          <w:szCs w:val="21"/>
        </w:rPr>
      </w:pPr>
      <w:r w:rsidRPr="00CF254F">
        <w:rPr>
          <w:rFonts w:ascii="Times New Roman" w:eastAsia="宋体" w:hAnsi="Times New Roman" w:cs="Times New Roman"/>
          <w:position w:val="-12"/>
          <w:szCs w:val="21"/>
        </w:rPr>
        <w:object w:dxaOrig="1480" w:dyaOrig="360">
          <v:shape id="_x0000_i1058" type="#_x0000_t75" style="width:74pt;height:18pt" o:ole="" fillcolor="window">
            <v:imagedata r:id="rId69" o:title=""/>
          </v:shape>
          <o:OLEObject Type="Embed" ProgID="Equation.3" ShapeID="_x0000_i1058" DrawAspect="Content" ObjectID="_1698756048" r:id="rId70"/>
        </w:object>
      </w:r>
      <w:r w:rsidRPr="00CF254F">
        <w:rPr>
          <w:rFonts w:ascii="Times New Roman" w:eastAsia="宋体" w:hAnsi="Times New Roman" w:cs="Times New Roman"/>
          <w:szCs w:val="21"/>
        </w:rPr>
        <w:t xml:space="preserve"> </w:t>
      </w:r>
      <w:r w:rsidRPr="00CF254F">
        <w:rPr>
          <w:rFonts w:ascii="Times New Roman" w:eastAsia="宋体" w:hAnsi="Times New Roman" w:cs="Times New Roman" w:hint="eastAsia"/>
          <w:szCs w:val="21"/>
        </w:rPr>
        <w:t>A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5</w:t>
      </w:r>
      <w:r w:rsidRPr="00CF254F">
        <w:rPr>
          <w:rFonts w:ascii="Times New Roman" w:eastAsia="宋体" w:hAnsi="Times New Roman" w:cs="Times New Roman" w:hint="eastAsia"/>
          <w:szCs w:val="24"/>
        </w:rPr>
        <w:t>．</w:t>
      </w:r>
      <w:r w:rsidRPr="00CF254F">
        <w:rPr>
          <w:rFonts w:ascii="Times New Roman" w:eastAsia="宋体" w:hAnsi="Times New Roman" w:cs="Times New Roman" w:hint="eastAsia"/>
          <w:szCs w:val="21"/>
        </w:rPr>
        <w:t>标准不确定度一览表</w:t>
      </w:r>
    </w:p>
    <w:tbl>
      <w:tblPr>
        <w:tblW w:w="0" w:type="auto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1"/>
        <w:gridCol w:w="2454"/>
        <w:gridCol w:w="1620"/>
        <w:gridCol w:w="1080"/>
        <w:gridCol w:w="1743"/>
      </w:tblGrid>
      <w:tr w:rsidR="009102CC" w:rsidRPr="00CF254F" w:rsidTr="003764C4">
        <w:trPr>
          <w:trHeight w:val="695"/>
        </w:trPr>
        <w:tc>
          <w:tcPr>
            <w:tcW w:w="1441" w:type="dxa"/>
            <w:vAlign w:val="center"/>
          </w:tcPr>
          <w:p w:rsidR="009102CC" w:rsidRPr="00CF254F" w:rsidRDefault="009102CC" w:rsidP="003764C4">
            <w:pPr>
              <w:tabs>
                <w:tab w:val="left" w:pos="6240"/>
                <w:tab w:val="left" w:pos="8400"/>
              </w:tabs>
              <w:spacing w:line="300" w:lineRule="atLeast"/>
              <w:ind w:right="-9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标准不确定度分量</w:t>
            </w:r>
            <w:r w:rsidRPr="00CF254F">
              <w:rPr>
                <w:rFonts w:ascii="Times New Roman" w:eastAsia="宋体" w:hAnsi="Times New Roman" w:cs="Times New Roman"/>
                <w:i/>
                <w:szCs w:val="21"/>
              </w:rPr>
              <w:t>u(x</w:t>
            </w:r>
            <w:r w:rsidRPr="00CF254F"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  <w:t>i</w:t>
            </w:r>
            <w:r w:rsidRPr="00CF254F">
              <w:rPr>
                <w:rFonts w:ascii="Times New Roman" w:eastAsia="宋体" w:hAnsi="Times New Roman" w:cs="Times New Roman"/>
                <w:i/>
                <w:szCs w:val="21"/>
              </w:rPr>
              <w:t>)</w:t>
            </w:r>
          </w:p>
        </w:tc>
        <w:tc>
          <w:tcPr>
            <w:tcW w:w="2454" w:type="dxa"/>
            <w:vAlign w:val="center"/>
          </w:tcPr>
          <w:p w:rsidR="009102CC" w:rsidRPr="00CF254F" w:rsidRDefault="009102CC" w:rsidP="003764C4">
            <w:pPr>
              <w:tabs>
                <w:tab w:val="left" w:pos="6240"/>
                <w:tab w:val="left" w:pos="8400"/>
              </w:tabs>
              <w:spacing w:line="300" w:lineRule="atLeast"/>
              <w:ind w:right="-108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不确定度来源</w:t>
            </w:r>
          </w:p>
        </w:tc>
        <w:tc>
          <w:tcPr>
            <w:tcW w:w="1620" w:type="dxa"/>
            <w:vAlign w:val="center"/>
          </w:tcPr>
          <w:p w:rsidR="009102CC" w:rsidRPr="00CF254F" w:rsidRDefault="009102CC" w:rsidP="003764C4">
            <w:pPr>
              <w:tabs>
                <w:tab w:val="left" w:pos="0"/>
                <w:tab w:val="left" w:pos="6240"/>
                <w:tab w:val="left" w:pos="8400"/>
              </w:tabs>
              <w:spacing w:line="30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标准不确定度值</w:t>
            </w:r>
            <w:r w:rsidRPr="00CF254F">
              <w:rPr>
                <w:rFonts w:ascii="Times New Roman" w:eastAsia="宋体" w:hAnsi="Times New Roman" w:cs="Times New Roman"/>
                <w:i/>
                <w:szCs w:val="21"/>
              </w:rPr>
              <w:t>u(x</w:t>
            </w:r>
            <w:r w:rsidRPr="00CF254F"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  <w:t>i</w:t>
            </w:r>
            <w:r w:rsidRPr="00CF254F">
              <w:rPr>
                <w:rFonts w:ascii="Times New Roman" w:eastAsia="宋体" w:hAnsi="Times New Roman" w:cs="Times New Roman"/>
                <w:i/>
                <w:szCs w:val="21"/>
              </w:rPr>
              <w:t>)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9102CC" w:rsidRPr="00CF254F" w:rsidRDefault="009102CC" w:rsidP="003764C4">
            <w:pPr>
              <w:tabs>
                <w:tab w:val="left" w:pos="0"/>
                <w:tab w:val="left" w:pos="6240"/>
                <w:tab w:val="left" w:pos="8400"/>
              </w:tabs>
              <w:spacing w:line="30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szCs w:val="21"/>
              </w:rPr>
              <w:object w:dxaOrig="859" w:dyaOrig="680">
                <v:shape id="_x0000_i1059" type="#_x0000_t75" style="width:42.5pt;height:30pt" o:ole="" fillcolor="window">
                  <v:imagedata r:id="rId35" o:title=""/>
                </v:shape>
                <o:OLEObject Type="Embed" ProgID="Equation.3" ShapeID="_x0000_i1059" DrawAspect="Content" ObjectID="_1698756049" r:id="rId71"/>
              </w:object>
            </w:r>
          </w:p>
        </w:tc>
        <w:tc>
          <w:tcPr>
            <w:tcW w:w="1743" w:type="dxa"/>
            <w:vAlign w:val="center"/>
          </w:tcPr>
          <w:p w:rsidR="009102CC" w:rsidRPr="00CF254F" w:rsidRDefault="009102CC" w:rsidP="003764C4">
            <w:pPr>
              <w:tabs>
                <w:tab w:val="left" w:pos="6240"/>
                <w:tab w:val="left" w:pos="8400"/>
              </w:tabs>
              <w:spacing w:line="300" w:lineRule="atLeast"/>
              <w:ind w:right="-79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szCs w:val="21"/>
              </w:rPr>
              <w:sym w:font="Symbol" w:char="F0E7"/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c</w:t>
            </w:r>
            <w:r w:rsidRPr="00CF254F">
              <w:rPr>
                <w:rFonts w:ascii="Times New Roman" w:eastAsia="宋体" w:hAnsi="Times New Roman" w:cs="Times New Roman"/>
                <w:szCs w:val="21"/>
                <w:vertAlign w:val="subscript"/>
              </w:rPr>
              <w:t>i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sym w:font="Symbol" w:char="F0EA"/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sym w:font="Symbol" w:char="F0D7"/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u(x</w:t>
            </w:r>
            <w:r w:rsidRPr="00CF254F">
              <w:rPr>
                <w:rFonts w:ascii="Times New Roman" w:eastAsia="宋体" w:hAnsi="Times New Roman" w:cs="Times New Roman"/>
                <w:szCs w:val="21"/>
                <w:vertAlign w:val="subscript"/>
              </w:rPr>
              <w:t>i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</w:tr>
      <w:tr w:rsidR="009102CC" w:rsidRPr="00CF254F" w:rsidTr="003764C4">
        <w:trPr>
          <w:trHeight w:val="391"/>
        </w:trPr>
        <w:tc>
          <w:tcPr>
            <w:tcW w:w="1441" w:type="dxa"/>
            <w:vAlign w:val="center"/>
          </w:tcPr>
          <w:p w:rsidR="009102CC" w:rsidRPr="00CF254F" w:rsidRDefault="009102CC" w:rsidP="003764C4">
            <w:pPr>
              <w:tabs>
                <w:tab w:val="left" w:pos="6240"/>
                <w:tab w:val="left" w:pos="8400"/>
              </w:tabs>
              <w:spacing w:line="300" w:lineRule="atLeast"/>
              <w:ind w:right="-95"/>
              <w:jc w:val="center"/>
              <w:rPr>
                <w:rFonts w:ascii="Times New Roman" w:eastAsia="宋体" w:hAnsi="Times New Roman" w:cs="Times New Roman"/>
                <w:i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i/>
                <w:szCs w:val="21"/>
              </w:rPr>
              <w:t>u(</w:t>
            </w:r>
            <w:r w:rsidRPr="00CF254F">
              <w:rPr>
                <w:rFonts w:ascii="Times New Roman" w:eastAsia="宋体" w:hAnsi="Times New Roman" w:cs="Times New Roman" w:hint="eastAsia"/>
                <w:i/>
                <w:szCs w:val="21"/>
              </w:rPr>
              <w:t>I</w:t>
            </w:r>
            <w:r w:rsidRPr="00CF254F"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  <w:t>x</w:t>
            </w:r>
            <w:r w:rsidRPr="00CF254F">
              <w:rPr>
                <w:rFonts w:ascii="Times New Roman" w:eastAsia="宋体" w:hAnsi="Times New Roman" w:cs="Times New Roman"/>
                <w:i/>
                <w:szCs w:val="21"/>
              </w:rPr>
              <w:t>)</w:t>
            </w:r>
          </w:p>
        </w:tc>
        <w:tc>
          <w:tcPr>
            <w:tcW w:w="2454" w:type="dxa"/>
            <w:vAlign w:val="center"/>
          </w:tcPr>
          <w:p w:rsidR="009102CC" w:rsidRPr="00CF254F" w:rsidRDefault="009102CC" w:rsidP="003764C4">
            <w:pPr>
              <w:tabs>
                <w:tab w:val="left" w:pos="6240"/>
                <w:tab w:val="left" w:pos="8400"/>
              </w:tabs>
              <w:spacing w:line="300" w:lineRule="atLeast"/>
              <w:ind w:right="-108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测量重复性</w:t>
            </w:r>
          </w:p>
        </w:tc>
        <w:tc>
          <w:tcPr>
            <w:tcW w:w="1620" w:type="dxa"/>
            <w:vAlign w:val="center"/>
          </w:tcPr>
          <w:p w:rsidR="009102CC" w:rsidRPr="00CF254F" w:rsidRDefault="009102CC" w:rsidP="003764C4">
            <w:pPr>
              <w:tabs>
                <w:tab w:val="left" w:pos="0"/>
                <w:tab w:val="left" w:pos="6240"/>
                <w:tab w:val="left" w:pos="8400"/>
              </w:tabs>
              <w:spacing w:line="30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.3"/>
                <w:attr w:name="HasSpace" w:val="True"/>
                <w:attr w:name="Negative" w:val="False"/>
                <w:attr w:name="NumberType" w:val="1"/>
                <w:attr w:name="TCSC" w:val="0"/>
              </w:smartTagPr>
              <w:smartTag w:uri="urn:schemas-microsoft-com:office:smarttags" w:element="chmetcnv">
                <w:smartTagPr>
                  <w:attr w:name="UnitName" w:val="a"/>
                  <w:attr w:name="SourceValue" w:val=".3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CF254F">
                  <w:rPr>
                    <w:rFonts w:ascii="Times New Roman" w:eastAsia="宋体" w:hAnsi="Times New Roman" w:cs="Times New Roman" w:hint="eastAsia"/>
                    <w:szCs w:val="21"/>
                  </w:rPr>
                  <w:t xml:space="preserve">0.3 </w:t>
                </w:r>
              </w:smartTag>
              <w:r w:rsidRPr="00CF254F">
                <w:rPr>
                  <w:rFonts w:ascii="Times New Roman" w:eastAsia="宋体" w:hAnsi="Times New Roman" w:cs="Times New Roman" w:hint="eastAsia"/>
                  <w:szCs w:val="21"/>
                </w:rPr>
                <w:t>A</w:t>
              </w:r>
            </w:smartTag>
          </w:p>
        </w:tc>
        <w:tc>
          <w:tcPr>
            <w:tcW w:w="1080" w:type="dxa"/>
            <w:vAlign w:val="center"/>
          </w:tcPr>
          <w:p w:rsidR="009102CC" w:rsidRPr="00CF254F" w:rsidRDefault="009102CC" w:rsidP="003764C4">
            <w:pPr>
              <w:tabs>
                <w:tab w:val="left" w:pos="0"/>
                <w:tab w:val="left" w:pos="6240"/>
                <w:tab w:val="left" w:pos="8400"/>
              </w:tabs>
              <w:spacing w:line="30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1743" w:type="dxa"/>
            <w:vAlign w:val="center"/>
          </w:tcPr>
          <w:p w:rsidR="009102CC" w:rsidRPr="00CF254F" w:rsidRDefault="009102CC" w:rsidP="003764C4">
            <w:pPr>
              <w:tabs>
                <w:tab w:val="left" w:pos="0"/>
                <w:tab w:val="left" w:pos="6240"/>
                <w:tab w:val="left" w:pos="8400"/>
              </w:tabs>
              <w:spacing w:line="30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.3"/>
                <w:attr w:name="HasSpace" w:val="True"/>
                <w:attr w:name="Negative" w:val="False"/>
                <w:attr w:name="NumberType" w:val="1"/>
                <w:attr w:name="TCSC" w:val="0"/>
              </w:smartTagPr>
              <w:smartTag w:uri="urn:schemas-microsoft-com:office:smarttags" w:element="chmetcnv">
                <w:smartTagPr>
                  <w:attr w:name="UnitName" w:val="a"/>
                  <w:attr w:name="SourceValue" w:val=".3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CF254F">
                  <w:rPr>
                    <w:rFonts w:ascii="Times New Roman" w:eastAsia="宋体" w:hAnsi="Times New Roman" w:cs="Times New Roman" w:hint="eastAsia"/>
                    <w:szCs w:val="21"/>
                  </w:rPr>
                  <w:t xml:space="preserve">0.3 </w:t>
                </w:r>
              </w:smartTag>
              <w:r w:rsidRPr="00CF254F">
                <w:rPr>
                  <w:rFonts w:ascii="Times New Roman" w:eastAsia="宋体" w:hAnsi="Times New Roman" w:cs="Times New Roman" w:hint="eastAsia"/>
                  <w:szCs w:val="21"/>
                </w:rPr>
                <w:t>A</w:t>
              </w:r>
            </w:smartTag>
          </w:p>
        </w:tc>
      </w:tr>
      <w:tr w:rsidR="009102CC" w:rsidRPr="00CF254F" w:rsidTr="003764C4">
        <w:trPr>
          <w:trHeight w:val="286"/>
        </w:trPr>
        <w:tc>
          <w:tcPr>
            <w:tcW w:w="1441" w:type="dxa"/>
            <w:vAlign w:val="center"/>
          </w:tcPr>
          <w:p w:rsidR="009102CC" w:rsidRPr="00CF254F" w:rsidRDefault="009102CC" w:rsidP="003764C4">
            <w:pPr>
              <w:tabs>
                <w:tab w:val="left" w:pos="6240"/>
                <w:tab w:val="left" w:pos="8400"/>
              </w:tabs>
              <w:spacing w:line="300" w:lineRule="atLeast"/>
              <w:ind w:right="-95"/>
              <w:jc w:val="center"/>
              <w:rPr>
                <w:rFonts w:ascii="Times New Roman" w:eastAsia="宋体" w:hAnsi="Times New Roman" w:cs="Times New Roman"/>
                <w:i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i/>
                <w:szCs w:val="21"/>
              </w:rPr>
              <w:t>u(</w:t>
            </w:r>
            <w:r w:rsidRPr="00CF254F">
              <w:rPr>
                <w:rFonts w:ascii="Times New Roman" w:eastAsia="宋体" w:hAnsi="Times New Roman" w:cs="Times New Roman" w:hint="eastAsia"/>
                <w:i/>
                <w:szCs w:val="21"/>
              </w:rPr>
              <w:t>I</w:t>
            </w:r>
            <w:r w:rsidRPr="00CF254F"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  <w:t>N</w:t>
            </w:r>
            <w:r w:rsidRPr="00CF254F">
              <w:rPr>
                <w:rFonts w:ascii="Times New Roman" w:eastAsia="宋体" w:hAnsi="Times New Roman" w:cs="Times New Roman" w:hint="eastAsia"/>
                <w:i/>
                <w:szCs w:val="21"/>
                <w:vertAlign w:val="subscript"/>
              </w:rPr>
              <w:t>1</w:t>
            </w:r>
            <w:r w:rsidRPr="00CF254F">
              <w:rPr>
                <w:rFonts w:ascii="Times New Roman" w:eastAsia="宋体" w:hAnsi="Times New Roman" w:cs="Times New Roman"/>
                <w:i/>
                <w:szCs w:val="21"/>
              </w:rPr>
              <w:t>)</w:t>
            </w:r>
          </w:p>
          <w:p w:rsidR="009102CC" w:rsidRPr="00CF254F" w:rsidRDefault="009102CC" w:rsidP="003764C4">
            <w:pPr>
              <w:tabs>
                <w:tab w:val="left" w:pos="6240"/>
                <w:tab w:val="left" w:pos="8400"/>
              </w:tabs>
              <w:spacing w:line="300" w:lineRule="atLeast"/>
              <w:ind w:right="-95"/>
              <w:jc w:val="center"/>
              <w:rPr>
                <w:rFonts w:ascii="Times New Roman" w:eastAsia="宋体" w:hAnsi="Times New Roman" w:cs="Times New Roman"/>
                <w:i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i/>
                <w:szCs w:val="21"/>
              </w:rPr>
              <w:t>u(</w:t>
            </w:r>
            <w:r w:rsidRPr="00CF254F">
              <w:rPr>
                <w:rFonts w:ascii="Times New Roman" w:eastAsia="宋体" w:hAnsi="Times New Roman" w:cs="Times New Roman" w:hint="eastAsia"/>
                <w:i/>
                <w:szCs w:val="21"/>
              </w:rPr>
              <w:t>I</w:t>
            </w:r>
            <w:r w:rsidRPr="00CF254F">
              <w:rPr>
                <w:rFonts w:ascii="Times New Roman" w:eastAsia="宋体" w:hAnsi="Times New Roman" w:cs="Times New Roman" w:hint="eastAsia"/>
                <w:i/>
                <w:szCs w:val="21"/>
                <w:vertAlign w:val="subscript"/>
              </w:rPr>
              <w:t>N</w:t>
            </w:r>
            <w:r w:rsidRPr="00CF254F"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  <w:t>2</w:t>
            </w:r>
            <w:r w:rsidRPr="00CF254F">
              <w:rPr>
                <w:rFonts w:ascii="Times New Roman" w:eastAsia="宋体" w:hAnsi="Times New Roman" w:cs="Times New Roman"/>
                <w:i/>
                <w:szCs w:val="21"/>
              </w:rPr>
              <w:t>)</w:t>
            </w:r>
          </w:p>
        </w:tc>
        <w:tc>
          <w:tcPr>
            <w:tcW w:w="2454" w:type="dxa"/>
            <w:vAlign w:val="center"/>
          </w:tcPr>
          <w:p w:rsidR="009102CC" w:rsidRPr="00CF254F" w:rsidRDefault="009102CC" w:rsidP="003764C4">
            <w:pPr>
              <w:tabs>
                <w:tab w:val="left" w:pos="6240"/>
                <w:tab w:val="left" w:pos="8400"/>
              </w:tabs>
              <w:spacing w:line="300" w:lineRule="atLeast"/>
              <w:ind w:right="-108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4"/>
              </w:rPr>
              <w:t>电流表</w:t>
            </w: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允许误差</w:t>
            </w:r>
          </w:p>
          <w:p w:rsidR="009102CC" w:rsidRPr="00CF254F" w:rsidRDefault="009102CC" w:rsidP="003764C4">
            <w:pPr>
              <w:tabs>
                <w:tab w:val="left" w:pos="6240"/>
                <w:tab w:val="left" w:pos="8400"/>
              </w:tabs>
              <w:spacing w:line="300" w:lineRule="atLeast"/>
              <w:ind w:right="-108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4"/>
              </w:rPr>
              <w:t>显示分辨力</w:t>
            </w:r>
          </w:p>
        </w:tc>
        <w:tc>
          <w:tcPr>
            <w:tcW w:w="1620" w:type="dxa"/>
            <w:vAlign w:val="center"/>
          </w:tcPr>
          <w:p w:rsidR="009102CC" w:rsidRPr="00CF254F" w:rsidRDefault="009102CC" w:rsidP="003764C4">
            <w:pPr>
              <w:tabs>
                <w:tab w:val="left" w:pos="0"/>
                <w:tab w:val="left" w:pos="6240"/>
                <w:tab w:val="left" w:pos="8400"/>
              </w:tabs>
              <w:spacing w:line="30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.03"/>
                <w:attr w:name="HasSpace" w:val="True"/>
                <w:attr w:name="Negative" w:val="False"/>
                <w:attr w:name="NumberType" w:val="1"/>
                <w:attr w:name="TCSC" w:val="0"/>
              </w:smartTagPr>
              <w:smartTag w:uri="urn:schemas-microsoft-com:office:smarttags" w:element="chmetcnv">
                <w:smartTagPr>
                  <w:attr w:name="UnitName" w:val="a"/>
                  <w:attr w:name="SourceValue" w:val=".03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CF254F">
                  <w:rPr>
                    <w:rFonts w:ascii="Times New Roman" w:eastAsia="宋体" w:hAnsi="Times New Roman" w:cs="Times New Roman" w:hint="eastAsia"/>
                    <w:szCs w:val="21"/>
                  </w:rPr>
                  <w:t xml:space="preserve">0.03 </w:t>
                </w:r>
              </w:smartTag>
              <w:r w:rsidRPr="00CF254F">
                <w:rPr>
                  <w:rFonts w:ascii="Times New Roman" w:eastAsia="宋体" w:hAnsi="Times New Roman" w:cs="Times New Roman" w:hint="eastAsia"/>
                  <w:szCs w:val="21"/>
                </w:rPr>
                <w:t>A</w:t>
              </w:r>
            </w:smartTag>
          </w:p>
          <w:p w:rsidR="009102CC" w:rsidRPr="00CF254F" w:rsidRDefault="009102CC" w:rsidP="003764C4">
            <w:pPr>
              <w:tabs>
                <w:tab w:val="left" w:pos="0"/>
                <w:tab w:val="left" w:pos="6240"/>
                <w:tab w:val="left" w:pos="8400"/>
              </w:tabs>
              <w:spacing w:line="30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.03"/>
                <w:attr w:name="HasSpace" w:val="True"/>
                <w:attr w:name="Negative" w:val="False"/>
                <w:attr w:name="NumberType" w:val="1"/>
                <w:attr w:name="TCSC" w:val="0"/>
              </w:smartTagPr>
              <w:smartTag w:uri="urn:schemas-microsoft-com:office:smarttags" w:element="chmetcnv">
                <w:smartTagPr>
                  <w:attr w:name="UnitName" w:val="a"/>
                  <w:attr w:name="SourceValue" w:val=".03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CF254F">
                  <w:rPr>
                    <w:rFonts w:ascii="Times New Roman" w:eastAsia="宋体" w:hAnsi="Times New Roman" w:cs="Times New Roman"/>
                    <w:szCs w:val="21"/>
                  </w:rPr>
                  <w:t>0.</w:t>
                </w:r>
                <w:r w:rsidRPr="00CF254F">
                  <w:rPr>
                    <w:rFonts w:ascii="Times New Roman" w:eastAsia="宋体" w:hAnsi="Times New Roman" w:cs="Times New Roman" w:hint="eastAsia"/>
                    <w:szCs w:val="21"/>
                  </w:rPr>
                  <w:t xml:space="preserve">03 </w:t>
                </w:r>
              </w:smartTag>
              <w:r w:rsidRPr="00CF254F">
                <w:rPr>
                  <w:rFonts w:ascii="Times New Roman" w:eastAsia="宋体" w:hAnsi="Times New Roman" w:cs="Times New Roman" w:hint="eastAsia"/>
                  <w:szCs w:val="21"/>
                </w:rPr>
                <w:t>A</w:t>
              </w:r>
            </w:smartTag>
          </w:p>
        </w:tc>
        <w:tc>
          <w:tcPr>
            <w:tcW w:w="1080" w:type="dxa"/>
            <w:vAlign w:val="center"/>
          </w:tcPr>
          <w:p w:rsidR="009102CC" w:rsidRPr="00CF254F" w:rsidRDefault="009102CC" w:rsidP="003764C4">
            <w:pPr>
              <w:tabs>
                <w:tab w:val="left" w:pos="0"/>
                <w:tab w:val="left" w:pos="6240"/>
                <w:tab w:val="left" w:pos="8400"/>
              </w:tabs>
              <w:spacing w:line="30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szCs w:val="21"/>
              </w:rPr>
              <w:t>-1</w:t>
            </w:r>
          </w:p>
        </w:tc>
        <w:tc>
          <w:tcPr>
            <w:tcW w:w="1743" w:type="dxa"/>
            <w:vAlign w:val="center"/>
          </w:tcPr>
          <w:p w:rsidR="009102CC" w:rsidRPr="00CF254F" w:rsidRDefault="009102CC" w:rsidP="003764C4">
            <w:pPr>
              <w:tabs>
                <w:tab w:val="left" w:pos="0"/>
                <w:tab w:val="left" w:pos="6240"/>
                <w:tab w:val="left" w:pos="8400"/>
              </w:tabs>
              <w:spacing w:line="30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.03"/>
                <w:attr w:name="HasSpace" w:val="True"/>
                <w:attr w:name="Negative" w:val="True"/>
                <w:attr w:name="NumberType" w:val="1"/>
                <w:attr w:name="TCSC" w:val="0"/>
              </w:smartTagPr>
              <w:smartTag w:uri="urn:schemas-microsoft-com:office:smarttags" w:element="chmetcnv">
                <w:smartTagPr>
                  <w:attr w:name="UnitName" w:val="a"/>
                  <w:attr w:name="SourceValue" w:val=".03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Pr="00CF254F">
                  <w:rPr>
                    <w:rFonts w:ascii="Times New Roman" w:eastAsia="宋体" w:hAnsi="Times New Roman" w:cs="Times New Roman" w:hint="eastAsia"/>
                    <w:szCs w:val="21"/>
                  </w:rPr>
                  <w:t xml:space="preserve">-0.03 </w:t>
                </w:r>
              </w:smartTag>
              <w:r w:rsidRPr="00CF254F">
                <w:rPr>
                  <w:rFonts w:ascii="Times New Roman" w:eastAsia="宋体" w:hAnsi="Times New Roman" w:cs="Times New Roman" w:hint="eastAsia"/>
                  <w:szCs w:val="21"/>
                </w:rPr>
                <w:t>A</w:t>
              </w:r>
            </w:smartTag>
          </w:p>
          <w:p w:rsidR="009102CC" w:rsidRPr="00CF254F" w:rsidRDefault="009102CC" w:rsidP="003764C4">
            <w:pPr>
              <w:tabs>
                <w:tab w:val="left" w:pos="0"/>
                <w:tab w:val="left" w:pos="6240"/>
                <w:tab w:val="left" w:pos="8400"/>
              </w:tabs>
              <w:spacing w:line="30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.03"/>
                <w:attr w:name="HasSpace" w:val="True"/>
                <w:attr w:name="Negative" w:val="True"/>
                <w:attr w:name="NumberType" w:val="1"/>
                <w:attr w:name="TCSC" w:val="0"/>
              </w:smartTagPr>
              <w:smartTag w:uri="urn:schemas-microsoft-com:office:smarttags" w:element="chmetcnv">
                <w:smartTagPr>
                  <w:attr w:name="UnitName" w:val="a"/>
                  <w:attr w:name="SourceValue" w:val=".03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Pr="00CF254F">
                  <w:rPr>
                    <w:rFonts w:ascii="Times New Roman" w:eastAsia="宋体" w:hAnsi="Times New Roman" w:cs="Times New Roman" w:hint="eastAsia"/>
                    <w:szCs w:val="21"/>
                  </w:rPr>
                  <w:t>-</w:t>
                </w:r>
                <w:r w:rsidRPr="00CF254F">
                  <w:rPr>
                    <w:rFonts w:ascii="Times New Roman" w:eastAsia="宋体" w:hAnsi="Times New Roman" w:cs="Times New Roman"/>
                    <w:szCs w:val="21"/>
                  </w:rPr>
                  <w:t>0.</w:t>
                </w:r>
                <w:r w:rsidRPr="00CF254F">
                  <w:rPr>
                    <w:rFonts w:ascii="Times New Roman" w:eastAsia="宋体" w:hAnsi="Times New Roman" w:cs="Times New Roman" w:hint="eastAsia"/>
                    <w:szCs w:val="21"/>
                  </w:rPr>
                  <w:t xml:space="preserve">03 </w:t>
                </w:r>
              </w:smartTag>
              <w:r w:rsidRPr="00CF254F">
                <w:rPr>
                  <w:rFonts w:ascii="Times New Roman" w:eastAsia="宋体" w:hAnsi="Times New Roman" w:cs="Times New Roman" w:hint="eastAsia"/>
                  <w:szCs w:val="21"/>
                </w:rPr>
                <w:t>A</w:t>
              </w:r>
            </w:smartTag>
          </w:p>
        </w:tc>
      </w:tr>
      <w:tr w:rsidR="009102CC" w:rsidRPr="00CF254F" w:rsidTr="003764C4">
        <w:trPr>
          <w:cantSplit/>
          <w:trHeight w:val="291"/>
        </w:trPr>
        <w:tc>
          <w:tcPr>
            <w:tcW w:w="8338" w:type="dxa"/>
            <w:gridSpan w:val="5"/>
            <w:vAlign w:val="center"/>
          </w:tcPr>
          <w:p w:rsidR="009102CC" w:rsidRPr="00CF254F" w:rsidRDefault="009102CC" w:rsidP="003764C4">
            <w:pPr>
              <w:tabs>
                <w:tab w:val="left" w:pos="-108"/>
                <w:tab w:val="left" w:pos="6240"/>
                <w:tab w:val="left" w:pos="8400"/>
              </w:tabs>
              <w:spacing w:line="300" w:lineRule="atLeast"/>
              <w:ind w:right="-79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i/>
                <w:szCs w:val="21"/>
              </w:rPr>
              <w:t>u</w:t>
            </w:r>
            <w:r w:rsidRPr="00CF254F"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  <w:t>c</w:t>
            </w:r>
            <w:r w:rsidRPr="00CF254F">
              <w:rPr>
                <w:rFonts w:ascii="Times New Roman" w:eastAsia="宋体" w:hAnsi="Times New Roman" w:cs="Times New Roman"/>
                <w:i/>
                <w:szCs w:val="21"/>
                <w:vertAlign w:val="superscript"/>
              </w:rPr>
              <w:t>2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=</w:t>
            </w:r>
            <w:smartTag w:uri="urn:schemas-microsoft-com:office:smarttags" w:element="chmetcnv">
              <w:smartTagPr>
                <w:attr w:name="UnitName" w:val="a"/>
                <w:attr w:name="SourceValue" w:val=".09"/>
                <w:attr w:name="HasSpace" w:val="True"/>
                <w:attr w:name="Negative" w:val="False"/>
                <w:attr w:name="NumberType" w:val="1"/>
                <w:attr w:name="TCSC" w:val="0"/>
              </w:smartTagPr>
              <w:smartTag w:uri="urn:schemas-microsoft-com:office:smarttags" w:element="chmetcnv">
                <w:smartTagPr>
                  <w:attr w:name="UnitName" w:val="a"/>
                  <w:attr w:name="SourceValue" w:val=".09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CF254F">
                  <w:rPr>
                    <w:rFonts w:ascii="Times New Roman" w:eastAsia="宋体" w:hAnsi="Times New Roman" w:cs="Times New Roman" w:hint="eastAsia"/>
                    <w:szCs w:val="21"/>
                  </w:rPr>
                  <w:t xml:space="preserve">0.0900 </w:t>
                </w:r>
              </w:smartTag>
              <w:r w:rsidRPr="00CF254F">
                <w:rPr>
                  <w:rFonts w:ascii="Times New Roman" w:eastAsia="宋体" w:hAnsi="Times New Roman" w:cs="Times New Roman" w:hint="eastAsia"/>
                  <w:szCs w:val="21"/>
                </w:rPr>
                <w:t>A</w:t>
              </w:r>
            </w:smartTag>
            <w:r w:rsidRPr="00CF254F">
              <w:rPr>
                <w:rFonts w:ascii="Times New Roman" w:eastAsia="宋体" w:hAnsi="Times New Roman" w:cs="Times New Roman"/>
                <w:szCs w:val="21"/>
                <w:vertAlign w:val="superscript"/>
              </w:rPr>
              <w:t>2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 xml:space="preserve">      </w:t>
            </w:r>
            <w:proofErr w:type="spellStart"/>
            <w:r w:rsidRPr="00CF254F">
              <w:rPr>
                <w:rFonts w:ascii="Times New Roman" w:eastAsia="宋体" w:hAnsi="Times New Roman" w:cs="Times New Roman"/>
                <w:i/>
                <w:szCs w:val="21"/>
              </w:rPr>
              <w:t>u</w:t>
            </w:r>
            <w:r w:rsidRPr="00CF254F"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  <w:t>c</w:t>
            </w:r>
            <w:proofErr w:type="spellEnd"/>
            <w:r w:rsidRPr="00CF254F">
              <w:rPr>
                <w:rFonts w:ascii="Times New Roman" w:eastAsia="宋体" w:hAnsi="Times New Roman" w:cs="Times New Roman"/>
                <w:szCs w:val="21"/>
              </w:rPr>
              <w:t>=</w:t>
            </w:r>
            <w:smartTag w:uri="urn:schemas-microsoft-com:office:smarttags" w:element="chmetcnv">
              <w:smartTagPr>
                <w:attr w:name="UnitName" w:val="a"/>
                <w:attr w:name="SourceValue" w:val=".3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CF254F">
                <w:rPr>
                  <w:rFonts w:ascii="Times New Roman" w:eastAsia="宋体" w:hAnsi="Times New Roman" w:cs="Times New Roman" w:hint="eastAsia"/>
                  <w:szCs w:val="21"/>
                </w:rPr>
                <w:t>0.3 A</w:t>
              </w:r>
            </w:smartTag>
            <w:r w:rsidRPr="00CF254F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</w:tc>
      </w:tr>
    </w:tbl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szCs w:val="21"/>
        </w:rPr>
        <w:t>5</w:t>
      </w:r>
      <w:r w:rsidRPr="00CF254F">
        <w:rPr>
          <w:rFonts w:ascii="Times New Roman" w:eastAsia="宋体" w:hAnsi="Times New Roman" w:cs="Times New Roman"/>
          <w:szCs w:val="21"/>
        </w:rPr>
        <w:t>．合成标准不确定度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position w:val="-12"/>
          <w:szCs w:val="21"/>
        </w:rPr>
        <w:object w:dxaOrig="3019" w:dyaOrig="380">
          <v:shape id="_x0000_i1060" type="#_x0000_t75" style="width:151pt;height:19pt" o:ole="" fillcolor="window">
            <v:imagedata r:id="rId72" o:title=""/>
          </v:shape>
          <o:OLEObject Type="Embed" ProgID="Equation.3" ShapeID="_x0000_i1060" DrawAspect="Content" ObjectID="_1698756050" r:id="rId73"/>
        </w:objec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position w:val="-6"/>
          <w:szCs w:val="21"/>
        </w:rPr>
        <w:object w:dxaOrig="3000" w:dyaOrig="320">
          <v:shape id="_x0000_i1061" type="#_x0000_t75" style="width:150pt;height:16pt" o:ole="">
            <v:imagedata r:id="rId74" o:title=""/>
          </v:shape>
          <o:OLEObject Type="Embed" ProgID="Equation.3" ShapeID="_x0000_i1061" DrawAspect="Content" ObjectID="_1698756051" r:id="rId75"/>
        </w:object>
      </w:r>
      <w:r w:rsidRPr="00CF254F">
        <w:rPr>
          <w:rFonts w:ascii="Times New Roman" w:eastAsia="宋体" w:hAnsi="Times New Roman" w:cs="Times New Roman"/>
          <w:szCs w:val="21"/>
        </w:rPr>
        <w:t>A</w:t>
      </w:r>
      <w:r w:rsidRPr="00CF254F">
        <w:rPr>
          <w:rFonts w:ascii="Times New Roman" w:eastAsia="宋体" w:hAnsi="Times New Roman" w:cs="Times New Roman"/>
          <w:szCs w:val="21"/>
          <w:vertAlign w:val="superscript"/>
        </w:rPr>
        <w:t>2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b/>
          <w:szCs w:val="21"/>
        </w:rPr>
      </w:pPr>
      <w:r w:rsidRPr="00CF254F">
        <w:rPr>
          <w:rFonts w:ascii="Times New Roman" w:eastAsia="宋体" w:hAnsi="Times New Roman" w:cs="Times New Roman"/>
          <w:position w:val="-12"/>
          <w:szCs w:val="21"/>
        </w:rPr>
        <w:object w:dxaOrig="800" w:dyaOrig="360">
          <v:shape id="_x0000_i1062" type="#_x0000_t75" style="width:40pt;height:18pt" o:ole="" fillcolor="window">
            <v:imagedata r:id="rId76" o:title=""/>
          </v:shape>
          <o:OLEObject Type="Embed" ProgID="Equation.3" ShapeID="_x0000_i1062" DrawAspect="Content" ObjectID="_1698756052" r:id="rId77"/>
        </w:object>
      </w:r>
      <w:r w:rsidRPr="00CF254F">
        <w:rPr>
          <w:rFonts w:ascii="Times New Roman" w:eastAsia="宋体" w:hAnsi="Times New Roman" w:cs="Times New Roman"/>
          <w:szCs w:val="21"/>
        </w:rPr>
        <w:t>A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szCs w:val="21"/>
        </w:rPr>
        <w:t>6</w:t>
      </w:r>
      <w:r w:rsidRPr="00CF254F">
        <w:rPr>
          <w:rFonts w:ascii="Times New Roman" w:eastAsia="宋体" w:hAnsi="Times New Roman" w:cs="Times New Roman"/>
          <w:szCs w:val="21"/>
        </w:rPr>
        <w:t>．扩展不确定度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szCs w:val="21"/>
        </w:rPr>
        <w:t xml:space="preserve">    </w:t>
      </w:r>
      <w:r w:rsidRPr="00CF254F">
        <w:rPr>
          <w:rFonts w:ascii="Times New Roman" w:eastAsia="宋体" w:hAnsi="Times New Roman" w:cs="Times New Roman"/>
          <w:szCs w:val="21"/>
        </w:rPr>
        <w:t>取覆盖因子</w:t>
      </w:r>
      <w:r w:rsidRPr="00CF254F">
        <w:rPr>
          <w:rFonts w:ascii="Times New Roman" w:eastAsia="宋体" w:hAnsi="Times New Roman" w:cs="Times New Roman"/>
          <w:i/>
          <w:szCs w:val="21"/>
        </w:rPr>
        <w:t>k</w:t>
      </w:r>
      <w:r w:rsidRPr="00CF254F">
        <w:rPr>
          <w:rFonts w:ascii="Times New Roman" w:eastAsia="宋体" w:hAnsi="Times New Roman" w:cs="Times New Roman"/>
          <w:szCs w:val="21"/>
        </w:rPr>
        <w:t>=2</w:t>
      </w:r>
      <w:r w:rsidRPr="00CF254F">
        <w:rPr>
          <w:rFonts w:ascii="Times New Roman" w:eastAsia="宋体" w:hAnsi="Times New Roman" w:cs="Times New Roman"/>
          <w:szCs w:val="21"/>
        </w:rPr>
        <w:t>，则扩展不确定度为</w:t>
      </w:r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i/>
          <w:szCs w:val="21"/>
        </w:rPr>
        <w:t>U=k</w:t>
      </w:r>
      <w:r w:rsidRPr="00CF254F">
        <w:rPr>
          <w:rFonts w:ascii="Times New Roman" w:eastAsia="宋体" w:hAnsi="Times New Roman" w:cs="Times New Roman"/>
          <w:i/>
          <w:szCs w:val="21"/>
        </w:rPr>
        <w:sym w:font="Symbol" w:char="F0D7"/>
      </w:r>
      <w:proofErr w:type="spellStart"/>
      <w:r w:rsidRPr="00CF254F">
        <w:rPr>
          <w:rFonts w:ascii="Times New Roman" w:eastAsia="宋体" w:hAnsi="Times New Roman" w:cs="Times New Roman"/>
          <w:i/>
          <w:szCs w:val="21"/>
        </w:rPr>
        <w:t>u</w:t>
      </w:r>
      <w:r w:rsidRPr="00CF254F">
        <w:rPr>
          <w:rFonts w:ascii="Times New Roman" w:eastAsia="宋体" w:hAnsi="Times New Roman" w:cs="Times New Roman"/>
          <w:i/>
          <w:szCs w:val="21"/>
          <w:vertAlign w:val="subscript"/>
        </w:rPr>
        <w:t>c</w:t>
      </w:r>
      <w:proofErr w:type="spellEnd"/>
      <w:r w:rsidRPr="00CF254F">
        <w:rPr>
          <w:rFonts w:ascii="Times New Roman" w:eastAsia="宋体" w:hAnsi="Times New Roman" w:cs="Times New Roman"/>
          <w:szCs w:val="21"/>
        </w:rPr>
        <w:t>=2×0.3=</w:t>
      </w:r>
      <w:smartTag w:uri="urn:schemas-microsoft-com:office:smarttags" w:element="chmetcnv">
        <w:smartTagPr>
          <w:attr w:name="UnitName" w:val="a"/>
          <w:attr w:name="SourceValue" w:val=".6"/>
          <w:attr w:name="HasSpace" w:val="True"/>
          <w:attr w:name="Negative" w:val="False"/>
          <w:attr w:name="NumberType" w:val="1"/>
          <w:attr w:name="TCSC" w:val="0"/>
        </w:smartTagPr>
        <w:r w:rsidRPr="00CF254F">
          <w:rPr>
            <w:rFonts w:ascii="Times New Roman" w:eastAsia="宋体" w:hAnsi="Times New Roman" w:cs="Times New Roman"/>
            <w:szCs w:val="21"/>
          </w:rPr>
          <w:t>0.6 A</w:t>
        </w:r>
      </w:smartTag>
    </w:p>
    <w:p w:rsidR="009102CC" w:rsidRPr="00CF254F" w:rsidRDefault="009102CC" w:rsidP="009102CC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szCs w:val="21"/>
        </w:rPr>
        <w:t>则该点的相对扩展不确定度为</w:t>
      </w:r>
    </w:p>
    <w:p w:rsidR="009102CC" w:rsidRDefault="009102CC" w:rsidP="009102CC">
      <w:r w:rsidRPr="00CF254F"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proofErr w:type="spellStart"/>
      <w:r w:rsidRPr="00CF254F">
        <w:rPr>
          <w:rFonts w:ascii="Times New Roman" w:eastAsia="宋体" w:hAnsi="Times New Roman" w:cs="Times New Roman"/>
          <w:i/>
          <w:color w:val="000000"/>
          <w:szCs w:val="21"/>
        </w:rPr>
        <w:t>U</w:t>
      </w:r>
      <w:r w:rsidRPr="00CF254F">
        <w:rPr>
          <w:rFonts w:ascii="Times New Roman" w:eastAsia="宋体" w:hAnsi="Times New Roman" w:cs="Times New Roman"/>
          <w:i/>
          <w:color w:val="000000"/>
          <w:szCs w:val="21"/>
          <w:vertAlign w:val="subscript"/>
        </w:rPr>
        <w:t>rel</w:t>
      </w:r>
      <w:proofErr w:type="spellEnd"/>
      <w:r w:rsidRPr="00CF254F">
        <w:rPr>
          <w:rFonts w:ascii="Times New Roman" w:eastAsia="宋体" w:hAnsi="Times New Roman" w:cs="Times New Roman"/>
          <w:color w:val="000000"/>
          <w:szCs w:val="21"/>
        </w:rPr>
        <w:t>=</w:t>
      </w:r>
      <w:smartTag w:uri="urn:schemas-microsoft-com:office:smarttags" w:element="chmetcnv">
        <w:smartTagPr>
          <w:attr w:name="UnitName" w:val="a"/>
          <w:attr w:name="SourceValue" w:val=".6"/>
          <w:attr w:name="HasSpace" w:val="False"/>
          <w:attr w:name="Negative" w:val="False"/>
          <w:attr w:name="NumberType" w:val="1"/>
          <w:attr w:name="TCSC" w:val="0"/>
        </w:smartTagPr>
        <w:r w:rsidRPr="00CF254F">
          <w:rPr>
            <w:rFonts w:ascii="Times New Roman" w:eastAsia="宋体" w:hAnsi="Times New Roman" w:cs="Times New Roman"/>
            <w:color w:val="000000"/>
            <w:szCs w:val="21"/>
          </w:rPr>
          <w:t>0.</w:t>
        </w:r>
        <w:r w:rsidRPr="00CF254F">
          <w:rPr>
            <w:rFonts w:ascii="Times New Roman" w:eastAsia="宋体" w:hAnsi="Times New Roman" w:cs="Times New Roman" w:hint="eastAsia"/>
            <w:color w:val="000000"/>
            <w:szCs w:val="21"/>
          </w:rPr>
          <w:t>6</w:t>
        </w:r>
        <w:r w:rsidRPr="00CF254F">
          <w:rPr>
            <w:rFonts w:ascii="Times New Roman" w:eastAsia="宋体" w:hAnsi="Times New Roman" w:cs="Times New Roman"/>
            <w:color w:val="000000"/>
            <w:szCs w:val="21"/>
          </w:rPr>
          <w:t>0A</w:t>
        </w:r>
      </w:smartTag>
      <w:r w:rsidRPr="00CF254F">
        <w:rPr>
          <w:rFonts w:ascii="Times New Roman" w:eastAsia="宋体" w:hAnsi="Times New Roman" w:cs="Times New Roman"/>
          <w:color w:val="000000"/>
          <w:szCs w:val="21"/>
        </w:rPr>
        <w:t>/</w:t>
      </w:r>
      <w:smartTag w:uri="urn:schemas-microsoft-com:office:smarttags" w:element="chmetcnv">
        <w:smartTagPr>
          <w:attr w:name="UnitName" w:val="a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CF254F">
          <w:rPr>
            <w:rFonts w:ascii="Times New Roman" w:eastAsia="宋体" w:hAnsi="Times New Roman" w:cs="Times New Roman"/>
            <w:color w:val="000000"/>
            <w:szCs w:val="21"/>
          </w:rPr>
          <w:t>100A</w:t>
        </w:r>
      </w:smartTag>
      <w:r w:rsidRPr="00CF254F">
        <w:rPr>
          <w:rFonts w:ascii="Times New Roman" w:eastAsia="宋体" w:hAnsi="Times New Roman" w:cs="Times New Roman"/>
          <w:color w:val="000000"/>
          <w:szCs w:val="21"/>
        </w:rPr>
        <w:t>×100%=0.</w:t>
      </w:r>
      <w:r w:rsidRPr="00CF254F">
        <w:rPr>
          <w:rFonts w:ascii="Times New Roman" w:eastAsia="宋体" w:hAnsi="Times New Roman" w:cs="Times New Roman" w:hint="eastAsia"/>
          <w:color w:val="000000"/>
          <w:szCs w:val="21"/>
        </w:rPr>
        <w:t>6</w:t>
      </w:r>
      <w:r w:rsidRPr="00CF254F">
        <w:rPr>
          <w:rFonts w:ascii="Times New Roman" w:eastAsia="宋体" w:hAnsi="Times New Roman" w:cs="Times New Roman"/>
          <w:color w:val="000000"/>
          <w:szCs w:val="21"/>
        </w:rPr>
        <w:t>%</w:t>
      </w:r>
    </w:p>
    <w:p w:rsidR="00025912" w:rsidRDefault="00025912">
      <w:bookmarkStart w:id="0" w:name="_GoBack"/>
      <w:bookmarkEnd w:id="0"/>
    </w:p>
    <w:sectPr w:rsidR="000259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2CC"/>
    <w:rsid w:val="00025912"/>
    <w:rsid w:val="0091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2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02C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2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02C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63" Type="http://schemas.openxmlformats.org/officeDocument/2006/relationships/image" Target="media/image29.wmf"/><Relationship Id="rId68" Type="http://schemas.openxmlformats.org/officeDocument/2006/relationships/oleObject" Target="embeddings/oleObject33.bin"/><Relationship Id="rId76" Type="http://schemas.openxmlformats.org/officeDocument/2006/relationships/image" Target="media/image35.wmf"/><Relationship Id="rId7" Type="http://schemas.openxmlformats.org/officeDocument/2006/relationships/image" Target="media/image2.wmf"/><Relationship Id="rId71" Type="http://schemas.openxmlformats.org/officeDocument/2006/relationships/oleObject" Target="embeddings/oleObject35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image" Target="media/image27.wmf"/><Relationship Id="rId66" Type="http://schemas.openxmlformats.org/officeDocument/2006/relationships/oleObject" Target="embeddings/oleObject32.bin"/><Relationship Id="rId74" Type="http://schemas.openxmlformats.org/officeDocument/2006/relationships/image" Target="media/image34.wmf"/><Relationship Id="rId79" Type="http://schemas.openxmlformats.org/officeDocument/2006/relationships/theme" Target="theme/theme1.xml"/><Relationship Id="rId5" Type="http://schemas.openxmlformats.org/officeDocument/2006/relationships/image" Target="media/image1.wmf"/><Relationship Id="rId61" Type="http://schemas.openxmlformats.org/officeDocument/2006/relationships/image" Target="media/image28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9.bin"/><Relationship Id="rId65" Type="http://schemas.openxmlformats.org/officeDocument/2006/relationships/image" Target="media/image30.wmf"/><Relationship Id="rId73" Type="http://schemas.openxmlformats.org/officeDocument/2006/relationships/oleObject" Target="embeddings/oleObject36.bin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image" Target="media/image26.wmf"/><Relationship Id="rId64" Type="http://schemas.openxmlformats.org/officeDocument/2006/relationships/oleObject" Target="embeddings/oleObject31.bin"/><Relationship Id="rId69" Type="http://schemas.openxmlformats.org/officeDocument/2006/relationships/image" Target="media/image32.wmf"/><Relationship Id="rId77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image" Target="media/image33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8.bin"/><Relationship Id="rId67" Type="http://schemas.openxmlformats.org/officeDocument/2006/relationships/image" Target="media/image31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4.bin"/><Relationship Id="rId75" Type="http://schemas.openxmlformats.org/officeDocument/2006/relationships/oleObject" Target="embeddings/oleObject37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419</Words>
  <Characters>2392</Characters>
  <Application>Microsoft Office Word</Application>
  <DocSecurity>0</DocSecurity>
  <Lines>19</Lines>
  <Paragraphs>5</Paragraphs>
  <ScaleCrop>false</ScaleCrop>
  <Company>神州网信技术有限公司</Company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</dc:creator>
  <cp:lastModifiedBy>gy</cp:lastModifiedBy>
  <cp:revision>1</cp:revision>
  <dcterms:created xsi:type="dcterms:W3CDTF">2021-11-18T07:25:00Z</dcterms:created>
  <dcterms:modified xsi:type="dcterms:W3CDTF">2021-11-18T07:25:00Z</dcterms:modified>
</cp:coreProperties>
</file>